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5E9304" w14:textId="77777777" w:rsidR="00601B39" w:rsidRPr="00153919" w:rsidRDefault="00DE7B89" w:rsidP="00274502">
      <w:pPr>
        <w:tabs>
          <w:tab w:val="left" w:pos="2694"/>
          <w:tab w:val="left" w:pos="5580"/>
        </w:tabs>
        <w:ind w:right="57"/>
        <w:jc w:val="center"/>
        <w:rPr>
          <w:rFonts w:cs="Arial"/>
          <w:b/>
          <w:sz w:val="22"/>
          <w:szCs w:val="22"/>
        </w:rPr>
      </w:pPr>
      <w:r w:rsidRPr="00153919">
        <w:rPr>
          <w:rFonts w:cs="Arial"/>
          <w:b/>
          <w:sz w:val="22"/>
          <w:szCs w:val="22"/>
        </w:rPr>
        <w:t xml:space="preserve">ANÁLISIS DEL SECTOR </w:t>
      </w:r>
      <w:r w:rsidR="00EA1863" w:rsidRPr="00153919">
        <w:rPr>
          <w:rFonts w:cs="Arial"/>
          <w:b/>
          <w:sz w:val="22"/>
          <w:szCs w:val="22"/>
        </w:rPr>
        <w:t>PARA CONTRATAR UNA</w:t>
      </w:r>
    </w:p>
    <w:p w14:paraId="7F3ABE1E" w14:textId="77777777" w:rsidR="00EA1863" w:rsidRPr="00153919" w:rsidRDefault="00EA1863" w:rsidP="00274502">
      <w:pPr>
        <w:tabs>
          <w:tab w:val="left" w:pos="2694"/>
          <w:tab w:val="left" w:pos="5580"/>
        </w:tabs>
        <w:ind w:right="57"/>
        <w:jc w:val="center"/>
        <w:rPr>
          <w:rFonts w:cs="Arial"/>
          <w:sz w:val="22"/>
          <w:szCs w:val="22"/>
        </w:rPr>
      </w:pPr>
      <w:r w:rsidRPr="00153919">
        <w:rPr>
          <w:rFonts w:cs="Arial"/>
          <w:b/>
          <w:sz w:val="22"/>
          <w:szCs w:val="22"/>
        </w:rPr>
        <w:t xml:space="preserve">CONSULTORÍA EN LA MODALIDAD DE </w:t>
      </w:r>
      <w:r w:rsidR="00601B39" w:rsidRPr="00153919">
        <w:rPr>
          <w:rFonts w:cs="Arial"/>
          <w:b/>
          <w:bCs/>
          <w:iCs/>
          <w:sz w:val="22"/>
          <w:szCs w:val="22"/>
        </w:rPr>
        <w:t>CONCURSO DE MÉRITOS</w:t>
      </w:r>
      <w:r w:rsidR="00476D58" w:rsidRPr="00153919">
        <w:rPr>
          <w:rFonts w:cs="Arial"/>
          <w:b/>
          <w:bCs/>
          <w:iCs/>
          <w:sz w:val="22"/>
          <w:szCs w:val="22"/>
        </w:rPr>
        <w:t xml:space="preserve"> ABIERTO.</w:t>
      </w:r>
    </w:p>
    <w:p w14:paraId="0B9C718C" w14:textId="77777777" w:rsidR="00EA1863" w:rsidRPr="00153919" w:rsidRDefault="00EA1863" w:rsidP="00970288">
      <w:pPr>
        <w:tabs>
          <w:tab w:val="left" w:pos="5580"/>
        </w:tabs>
        <w:ind w:right="57"/>
        <w:jc w:val="both"/>
        <w:rPr>
          <w:rFonts w:cs="Arial"/>
          <w:sz w:val="22"/>
          <w:szCs w:val="22"/>
        </w:rPr>
      </w:pPr>
    </w:p>
    <w:p w14:paraId="0BBCCA06" w14:textId="30E421C6" w:rsidR="004626B6" w:rsidRPr="00153919" w:rsidRDefault="00F67406" w:rsidP="00970288">
      <w:pPr>
        <w:tabs>
          <w:tab w:val="left" w:pos="5580"/>
        </w:tabs>
        <w:ind w:right="57"/>
        <w:jc w:val="both"/>
        <w:rPr>
          <w:rFonts w:cs="Arial"/>
          <w:color w:val="8DB3E2" w:themeColor="text2" w:themeTint="66"/>
          <w:sz w:val="22"/>
          <w:szCs w:val="22"/>
        </w:rPr>
      </w:pPr>
      <w:r w:rsidRPr="00153919">
        <w:rPr>
          <w:rFonts w:cs="Arial"/>
          <w:sz w:val="22"/>
          <w:szCs w:val="22"/>
        </w:rPr>
        <w:t xml:space="preserve">San Miguel Agreda de Mocoa, </w:t>
      </w:r>
      <w:r w:rsidR="00A172A3" w:rsidRPr="00153919">
        <w:rPr>
          <w:rFonts w:cs="Arial"/>
          <w:color w:val="8DB3E2" w:themeColor="text2" w:themeTint="66"/>
          <w:sz w:val="22"/>
          <w:szCs w:val="22"/>
        </w:rPr>
        <w:t>(</w:t>
      </w:r>
      <w:r w:rsidR="004905F6" w:rsidRPr="00153919">
        <w:rPr>
          <w:rFonts w:cs="Arial"/>
          <w:color w:val="8DB3E2" w:themeColor="text2" w:themeTint="66"/>
          <w:sz w:val="22"/>
          <w:szCs w:val="22"/>
        </w:rPr>
        <w:t>indicar la fecha</w:t>
      </w:r>
      <w:r w:rsidR="00A172A3" w:rsidRPr="00153919">
        <w:rPr>
          <w:rFonts w:cs="Arial"/>
          <w:color w:val="8DB3E2" w:themeColor="text2" w:themeTint="66"/>
          <w:sz w:val="22"/>
          <w:szCs w:val="22"/>
        </w:rPr>
        <w:t>)</w:t>
      </w:r>
    </w:p>
    <w:p w14:paraId="649F0A90" w14:textId="77777777" w:rsidR="00220335" w:rsidRPr="00153919" w:rsidRDefault="00220335" w:rsidP="00970288">
      <w:pPr>
        <w:tabs>
          <w:tab w:val="left" w:pos="5580"/>
        </w:tabs>
        <w:ind w:right="57"/>
        <w:jc w:val="both"/>
        <w:rPr>
          <w:rFonts w:cs="Arial"/>
          <w:b/>
          <w:sz w:val="22"/>
          <w:szCs w:val="22"/>
        </w:rPr>
      </w:pPr>
    </w:p>
    <w:p w14:paraId="446533F8" w14:textId="77777777" w:rsidR="004626B6" w:rsidRPr="00153919" w:rsidRDefault="00180886" w:rsidP="00970288">
      <w:pPr>
        <w:tabs>
          <w:tab w:val="left" w:pos="5580"/>
        </w:tabs>
        <w:ind w:right="57"/>
        <w:jc w:val="both"/>
        <w:rPr>
          <w:rFonts w:cs="Arial"/>
          <w:sz w:val="22"/>
          <w:szCs w:val="22"/>
        </w:rPr>
      </w:pPr>
      <w:r w:rsidRPr="00153919">
        <w:rPr>
          <w:rFonts w:cs="Arial"/>
          <w:sz w:val="22"/>
          <w:szCs w:val="22"/>
        </w:rPr>
        <w:t>Doctor</w:t>
      </w:r>
    </w:p>
    <w:p w14:paraId="61DCD19D" w14:textId="6F625836" w:rsidR="00AC7943" w:rsidRPr="00153919" w:rsidRDefault="00AC7943" w:rsidP="00AC7943">
      <w:pPr>
        <w:jc w:val="both"/>
        <w:rPr>
          <w:rFonts w:cs="Arial"/>
          <w:b/>
          <w:color w:val="4BACC6" w:themeColor="accent5"/>
          <w:sz w:val="22"/>
          <w:szCs w:val="22"/>
        </w:rPr>
      </w:pPr>
      <w:r w:rsidRPr="00153919">
        <w:rPr>
          <w:rFonts w:cs="Arial"/>
          <w:b/>
          <w:color w:val="4BACC6" w:themeColor="accent5"/>
          <w:sz w:val="22"/>
          <w:szCs w:val="22"/>
        </w:rPr>
        <w:t>NOMBRE DEL FUNCIONARIO A QUIEN SE DIRIGE</w:t>
      </w:r>
    </w:p>
    <w:p w14:paraId="5DADBE3B" w14:textId="55F9D784" w:rsidR="004626B6" w:rsidRPr="00153919" w:rsidRDefault="004626B6" w:rsidP="00970288">
      <w:pPr>
        <w:tabs>
          <w:tab w:val="left" w:pos="5580"/>
        </w:tabs>
        <w:ind w:right="57"/>
        <w:jc w:val="both"/>
        <w:rPr>
          <w:rFonts w:cs="Arial"/>
          <w:sz w:val="22"/>
          <w:szCs w:val="22"/>
        </w:rPr>
      </w:pPr>
      <w:r w:rsidRPr="00153919">
        <w:rPr>
          <w:rFonts w:cs="Arial"/>
          <w:sz w:val="22"/>
          <w:szCs w:val="22"/>
        </w:rPr>
        <w:t>Gobernador del Putumayo</w:t>
      </w:r>
      <w:r w:rsidR="00220335" w:rsidRPr="00153919">
        <w:rPr>
          <w:rFonts w:cs="Arial"/>
          <w:sz w:val="22"/>
          <w:szCs w:val="22"/>
        </w:rPr>
        <w:t xml:space="preserve"> </w:t>
      </w:r>
    </w:p>
    <w:p w14:paraId="6D67C55B" w14:textId="77777777" w:rsidR="004626B6" w:rsidRPr="00153919" w:rsidRDefault="0070797B" w:rsidP="00970288">
      <w:pPr>
        <w:tabs>
          <w:tab w:val="left" w:pos="5580"/>
        </w:tabs>
        <w:ind w:right="57"/>
        <w:jc w:val="both"/>
        <w:rPr>
          <w:rFonts w:cs="Arial"/>
          <w:sz w:val="22"/>
          <w:szCs w:val="22"/>
        </w:rPr>
      </w:pPr>
      <w:r w:rsidRPr="00153919">
        <w:rPr>
          <w:rFonts w:cs="Arial"/>
          <w:sz w:val="22"/>
          <w:szCs w:val="22"/>
        </w:rPr>
        <w:t>E.</w:t>
      </w:r>
      <w:r w:rsidR="002861AB" w:rsidRPr="00153919">
        <w:rPr>
          <w:rFonts w:cs="Arial"/>
          <w:sz w:val="22"/>
          <w:szCs w:val="22"/>
        </w:rPr>
        <w:t xml:space="preserve"> </w:t>
      </w:r>
      <w:r w:rsidRPr="00153919">
        <w:rPr>
          <w:rFonts w:cs="Arial"/>
          <w:sz w:val="22"/>
          <w:szCs w:val="22"/>
        </w:rPr>
        <w:t>S.</w:t>
      </w:r>
      <w:r w:rsidR="002861AB" w:rsidRPr="00153919">
        <w:rPr>
          <w:rFonts w:cs="Arial"/>
          <w:sz w:val="22"/>
          <w:szCs w:val="22"/>
        </w:rPr>
        <w:t xml:space="preserve"> </w:t>
      </w:r>
      <w:r w:rsidRPr="00153919">
        <w:rPr>
          <w:rFonts w:cs="Arial"/>
          <w:sz w:val="22"/>
          <w:szCs w:val="22"/>
        </w:rPr>
        <w:t>D.</w:t>
      </w:r>
    </w:p>
    <w:p w14:paraId="410B31CA" w14:textId="77777777" w:rsidR="004626B6" w:rsidRPr="00153919" w:rsidRDefault="004626B6" w:rsidP="00970288">
      <w:pPr>
        <w:tabs>
          <w:tab w:val="left" w:pos="5580"/>
        </w:tabs>
        <w:ind w:right="57"/>
        <w:jc w:val="both"/>
        <w:rPr>
          <w:rFonts w:cs="Arial"/>
          <w:b/>
          <w:sz w:val="22"/>
          <w:szCs w:val="22"/>
        </w:rPr>
      </w:pPr>
    </w:p>
    <w:p w14:paraId="6581E46D" w14:textId="77777777" w:rsidR="004626B6" w:rsidRPr="00153919" w:rsidRDefault="004626B6" w:rsidP="00970288">
      <w:pPr>
        <w:tabs>
          <w:tab w:val="left" w:pos="5580"/>
        </w:tabs>
        <w:ind w:right="57"/>
        <w:jc w:val="both"/>
        <w:rPr>
          <w:rFonts w:cs="Arial"/>
          <w:sz w:val="22"/>
          <w:szCs w:val="22"/>
        </w:rPr>
      </w:pPr>
      <w:r w:rsidRPr="00153919">
        <w:rPr>
          <w:rFonts w:cs="Arial"/>
          <w:sz w:val="22"/>
          <w:szCs w:val="22"/>
        </w:rPr>
        <w:t>Cordial saludo,</w:t>
      </w:r>
    </w:p>
    <w:p w14:paraId="432525D4" w14:textId="77777777" w:rsidR="00B76E58" w:rsidRPr="00153919" w:rsidRDefault="00B76E58" w:rsidP="00970288">
      <w:pPr>
        <w:tabs>
          <w:tab w:val="left" w:pos="5580"/>
        </w:tabs>
        <w:ind w:right="57"/>
        <w:jc w:val="both"/>
        <w:rPr>
          <w:rFonts w:cs="Arial"/>
          <w:b/>
          <w:sz w:val="22"/>
          <w:szCs w:val="22"/>
        </w:rPr>
      </w:pPr>
    </w:p>
    <w:p w14:paraId="03291601" w14:textId="7B5CD48F" w:rsidR="004626B6" w:rsidRPr="00153919" w:rsidRDefault="00066B70" w:rsidP="00274502">
      <w:pPr>
        <w:autoSpaceDE w:val="0"/>
        <w:ind w:right="57"/>
        <w:jc w:val="both"/>
        <w:rPr>
          <w:rFonts w:cs="Arial"/>
          <w:sz w:val="22"/>
          <w:szCs w:val="22"/>
        </w:rPr>
      </w:pPr>
      <w:r w:rsidRPr="00153919">
        <w:rPr>
          <w:rFonts w:cs="Arial"/>
          <w:sz w:val="22"/>
          <w:szCs w:val="22"/>
        </w:rPr>
        <w:t xml:space="preserve">Adelantadas las diligencias correspondientes y relacionadas con el gasto necesario para </w:t>
      </w:r>
      <w:r w:rsidR="00E13993" w:rsidRPr="00153919">
        <w:rPr>
          <w:rFonts w:cs="Arial"/>
          <w:sz w:val="22"/>
          <w:szCs w:val="22"/>
        </w:rPr>
        <w:t>el</w:t>
      </w:r>
      <w:r w:rsidRPr="00153919">
        <w:rPr>
          <w:rFonts w:cs="Arial"/>
          <w:sz w:val="22"/>
          <w:szCs w:val="22"/>
        </w:rPr>
        <w:t xml:space="preserve"> </w:t>
      </w:r>
      <w:r w:rsidR="0017729F" w:rsidRPr="00153919">
        <w:rPr>
          <w:rFonts w:cs="Arial"/>
          <w:b/>
          <w:color w:val="8DB3E2" w:themeColor="text2" w:themeTint="66"/>
          <w:sz w:val="22"/>
          <w:szCs w:val="22"/>
        </w:rPr>
        <w:t>(establecer el objeto contractual)</w:t>
      </w:r>
      <w:r w:rsidR="00B14B6A" w:rsidRPr="00153919">
        <w:rPr>
          <w:rFonts w:cs="Arial"/>
          <w:b/>
          <w:sz w:val="22"/>
          <w:szCs w:val="22"/>
        </w:rPr>
        <w:t>,</w:t>
      </w:r>
      <w:r w:rsidR="002F1F4F" w:rsidRPr="00153919">
        <w:rPr>
          <w:rFonts w:cs="Arial"/>
          <w:b/>
          <w:sz w:val="22"/>
          <w:szCs w:val="22"/>
        </w:rPr>
        <w:t xml:space="preserve"> </w:t>
      </w:r>
      <w:r w:rsidR="004626B6" w:rsidRPr="00153919">
        <w:rPr>
          <w:rFonts w:cs="Arial"/>
          <w:sz w:val="22"/>
          <w:szCs w:val="22"/>
        </w:rPr>
        <w:t xml:space="preserve">esta dependencia presenta el </w:t>
      </w:r>
      <w:r w:rsidR="00C81A10" w:rsidRPr="00153919">
        <w:rPr>
          <w:rFonts w:cs="Arial"/>
          <w:sz w:val="22"/>
          <w:szCs w:val="22"/>
        </w:rPr>
        <w:t xml:space="preserve">análisis del sector de conformidad con lo establecido en el </w:t>
      </w:r>
      <w:r w:rsidR="003025D7" w:rsidRPr="00153919">
        <w:rPr>
          <w:rFonts w:cs="Arial"/>
          <w:sz w:val="22"/>
          <w:szCs w:val="22"/>
        </w:rPr>
        <w:t xml:space="preserve">artículo </w:t>
      </w:r>
      <w:r w:rsidR="002C7055" w:rsidRPr="00153919">
        <w:rPr>
          <w:rFonts w:cs="Arial"/>
          <w:color w:val="4BACC6" w:themeColor="accent5"/>
          <w:sz w:val="22"/>
          <w:szCs w:val="22"/>
        </w:rPr>
        <w:t>2.2.1.1.1.6.1</w:t>
      </w:r>
      <w:r w:rsidR="003025D7" w:rsidRPr="00153919">
        <w:rPr>
          <w:rFonts w:cs="Arial"/>
          <w:color w:val="4BACC6" w:themeColor="accent5"/>
          <w:sz w:val="22"/>
          <w:szCs w:val="22"/>
        </w:rPr>
        <w:t xml:space="preserve"> del </w:t>
      </w:r>
      <w:r w:rsidR="00AB05C6" w:rsidRPr="00153919">
        <w:rPr>
          <w:rFonts w:cs="Arial"/>
          <w:b/>
          <w:color w:val="4BACC6" w:themeColor="accent5"/>
          <w:sz w:val="22"/>
          <w:szCs w:val="22"/>
        </w:rPr>
        <w:t xml:space="preserve">Decreto </w:t>
      </w:r>
      <w:r w:rsidR="00506733" w:rsidRPr="00153919">
        <w:rPr>
          <w:rFonts w:cs="Arial"/>
          <w:b/>
          <w:color w:val="4BACC6" w:themeColor="accent5"/>
          <w:sz w:val="22"/>
          <w:szCs w:val="22"/>
        </w:rPr>
        <w:t>10</w:t>
      </w:r>
      <w:r w:rsidR="002C7055" w:rsidRPr="00153919">
        <w:rPr>
          <w:rFonts w:cs="Arial"/>
          <w:b/>
          <w:color w:val="4BACC6" w:themeColor="accent5"/>
          <w:sz w:val="22"/>
          <w:szCs w:val="22"/>
        </w:rPr>
        <w:t>82</w:t>
      </w:r>
      <w:r w:rsidR="00506733" w:rsidRPr="00153919">
        <w:rPr>
          <w:rFonts w:cs="Arial"/>
          <w:b/>
          <w:color w:val="4BACC6" w:themeColor="accent5"/>
          <w:sz w:val="22"/>
          <w:szCs w:val="22"/>
        </w:rPr>
        <w:t xml:space="preserve"> de 201</w:t>
      </w:r>
      <w:r w:rsidR="002C7055" w:rsidRPr="00153919">
        <w:rPr>
          <w:rFonts w:cs="Arial"/>
          <w:b/>
          <w:color w:val="4BACC6" w:themeColor="accent5"/>
          <w:sz w:val="22"/>
          <w:szCs w:val="22"/>
        </w:rPr>
        <w:t>5</w:t>
      </w:r>
      <w:r w:rsidR="00C81A10" w:rsidRPr="00153919">
        <w:rPr>
          <w:rFonts w:cs="Arial"/>
          <w:color w:val="4BACC6" w:themeColor="accent5"/>
          <w:sz w:val="22"/>
          <w:szCs w:val="22"/>
        </w:rPr>
        <w:t>.</w:t>
      </w:r>
      <w:r w:rsidR="00E13993" w:rsidRPr="00153919">
        <w:rPr>
          <w:rFonts w:cs="Arial"/>
          <w:color w:val="4BACC6" w:themeColor="accent5"/>
          <w:sz w:val="22"/>
          <w:szCs w:val="22"/>
        </w:rPr>
        <w:t xml:space="preserve">   </w:t>
      </w:r>
    </w:p>
    <w:p w14:paraId="5A3DCBA0" w14:textId="77777777" w:rsidR="001A4416" w:rsidRPr="00153919" w:rsidRDefault="001A4416" w:rsidP="00970288">
      <w:pPr>
        <w:ind w:right="57"/>
        <w:jc w:val="both"/>
        <w:rPr>
          <w:rFonts w:cs="Arial"/>
          <w:b/>
          <w:sz w:val="22"/>
          <w:szCs w:val="22"/>
        </w:rPr>
      </w:pPr>
    </w:p>
    <w:p w14:paraId="0FB999DD" w14:textId="77777777" w:rsidR="00601B39" w:rsidRPr="00153919" w:rsidRDefault="00601B39" w:rsidP="00970288">
      <w:pPr>
        <w:ind w:right="57"/>
        <w:jc w:val="both"/>
        <w:rPr>
          <w:rFonts w:cs="Arial"/>
          <w:b/>
          <w:sz w:val="22"/>
          <w:szCs w:val="22"/>
        </w:rPr>
      </w:pPr>
      <w:r w:rsidRPr="00153919">
        <w:rPr>
          <w:rFonts w:cs="Arial"/>
          <w:b/>
          <w:sz w:val="22"/>
          <w:szCs w:val="22"/>
        </w:rPr>
        <w:t>1. ASPECTOS GENERALES:</w:t>
      </w:r>
    </w:p>
    <w:p w14:paraId="5E506A81" w14:textId="77777777" w:rsidR="00601B39" w:rsidRPr="00153919" w:rsidRDefault="00601B39" w:rsidP="00970288">
      <w:pPr>
        <w:ind w:right="57"/>
        <w:jc w:val="both"/>
        <w:rPr>
          <w:rFonts w:cs="Arial"/>
          <w:b/>
          <w:sz w:val="22"/>
          <w:szCs w:val="22"/>
        </w:rPr>
      </w:pPr>
    </w:p>
    <w:p w14:paraId="4E12D20B" w14:textId="77777777" w:rsidR="00601B39" w:rsidRPr="00153919" w:rsidRDefault="00601B39" w:rsidP="00970288">
      <w:pPr>
        <w:ind w:right="57"/>
        <w:jc w:val="both"/>
        <w:rPr>
          <w:rFonts w:cs="Arial"/>
          <w:b/>
          <w:sz w:val="22"/>
          <w:szCs w:val="22"/>
        </w:rPr>
      </w:pPr>
      <w:r w:rsidRPr="00153919">
        <w:rPr>
          <w:rFonts w:cs="Arial"/>
          <w:b/>
          <w:sz w:val="22"/>
          <w:szCs w:val="22"/>
        </w:rPr>
        <w:t>1.1. DESCRIPCIÓN DE LA NECESIDAD.</w:t>
      </w:r>
    </w:p>
    <w:p w14:paraId="4310E183" w14:textId="77777777" w:rsidR="00601B39" w:rsidRPr="00153919" w:rsidRDefault="00601B39" w:rsidP="00970288">
      <w:pPr>
        <w:ind w:right="57"/>
        <w:jc w:val="both"/>
        <w:rPr>
          <w:rFonts w:cs="Arial"/>
          <w:b/>
          <w:sz w:val="22"/>
          <w:szCs w:val="22"/>
        </w:rPr>
      </w:pPr>
    </w:p>
    <w:p w14:paraId="563F188D" w14:textId="577B1276" w:rsidR="00601B39" w:rsidRPr="00153919" w:rsidRDefault="00AD4B06" w:rsidP="00970288">
      <w:pPr>
        <w:autoSpaceDE w:val="0"/>
        <w:autoSpaceDN w:val="0"/>
        <w:adjustRightInd w:val="0"/>
        <w:ind w:right="57"/>
        <w:contextualSpacing/>
        <w:jc w:val="both"/>
        <w:rPr>
          <w:rFonts w:cs="Arial"/>
          <w:color w:val="8DB3E2" w:themeColor="text2" w:themeTint="66"/>
          <w:sz w:val="22"/>
          <w:szCs w:val="22"/>
        </w:rPr>
      </w:pPr>
      <w:r w:rsidRPr="00153919">
        <w:rPr>
          <w:rFonts w:cs="Arial"/>
          <w:color w:val="8DB3E2" w:themeColor="text2" w:themeTint="66"/>
          <w:sz w:val="22"/>
          <w:szCs w:val="22"/>
          <w:lang w:val="es-CO" w:eastAsia="es-CO"/>
        </w:rPr>
        <w:t>Describir la necesidad que se pretende satisfacer</w:t>
      </w:r>
    </w:p>
    <w:p w14:paraId="4D9DC079" w14:textId="77777777" w:rsidR="00601B39" w:rsidRPr="00153919" w:rsidRDefault="00601B39" w:rsidP="00970288">
      <w:pPr>
        <w:pStyle w:val="Default"/>
        <w:ind w:right="57"/>
        <w:contextualSpacing/>
        <w:jc w:val="both"/>
        <w:rPr>
          <w:color w:val="auto"/>
          <w:sz w:val="22"/>
          <w:szCs w:val="22"/>
        </w:rPr>
      </w:pPr>
    </w:p>
    <w:p w14:paraId="16F63BF3" w14:textId="77777777" w:rsidR="00E13993" w:rsidRPr="00153919" w:rsidRDefault="00E13993" w:rsidP="00E13993">
      <w:pPr>
        <w:tabs>
          <w:tab w:val="left" w:pos="2448"/>
          <w:tab w:val="center" w:pos="4703"/>
        </w:tabs>
        <w:jc w:val="both"/>
        <w:rPr>
          <w:rFonts w:cs="Arial"/>
          <w:bCs/>
          <w:sz w:val="22"/>
          <w:szCs w:val="22"/>
          <w:lang w:val="es-ES_tradnl"/>
        </w:rPr>
      </w:pPr>
    </w:p>
    <w:p w14:paraId="32B24F35" w14:textId="3BE11B9A" w:rsidR="00601B39" w:rsidRPr="00153919" w:rsidRDefault="00601B39" w:rsidP="00E13993">
      <w:pPr>
        <w:tabs>
          <w:tab w:val="left" w:pos="2448"/>
          <w:tab w:val="center" w:pos="4703"/>
        </w:tabs>
        <w:jc w:val="both"/>
        <w:rPr>
          <w:rFonts w:cs="Arial"/>
          <w:color w:val="8DB3E2" w:themeColor="text2" w:themeTint="66"/>
          <w:sz w:val="22"/>
          <w:szCs w:val="22"/>
        </w:rPr>
      </w:pPr>
      <w:r w:rsidRPr="00153919">
        <w:rPr>
          <w:rFonts w:cs="Arial"/>
          <w:bCs/>
          <w:noProof/>
          <w:sz w:val="22"/>
          <w:szCs w:val="22"/>
        </w:rPr>
        <w:t xml:space="preserve">Por lo anterior, el Departamento del Putumayo, en ejercicio de su obligación de vigilancia, </w:t>
      </w:r>
      <w:r w:rsidRPr="00153919">
        <w:rPr>
          <w:rFonts w:cs="Arial"/>
          <w:sz w:val="22"/>
          <w:szCs w:val="22"/>
        </w:rPr>
        <w:t xml:space="preserve">requiere la </w:t>
      </w:r>
      <w:r w:rsidR="005C6A64" w:rsidRPr="00153919">
        <w:rPr>
          <w:rFonts w:cs="Arial"/>
          <w:sz w:val="22"/>
          <w:szCs w:val="22"/>
        </w:rPr>
        <w:t>contratar</w:t>
      </w:r>
      <w:r w:rsidR="00AD4B06" w:rsidRPr="00153919">
        <w:rPr>
          <w:rFonts w:cs="Arial"/>
          <w:sz w:val="22"/>
          <w:szCs w:val="22"/>
        </w:rPr>
        <w:t xml:space="preserve"> </w:t>
      </w:r>
      <w:r w:rsidR="00AD4B06" w:rsidRPr="00153919">
        <w:rPr>
          <w:rFonts w:cs="Arial"/>
          <w:color w:val="8DB3E2" w:themeColor="text2" w:themeTint="66"/>
          <w:sz w:val="22"/>
          <w:szCs w:val="22"/>
        </w:rPr>
        <w:t>(</w:t>
      </w:r>
      <w:r w:rsidR="001A5D8B" w:rsidRPr="00153919">
        <w:rPr>
          <w:rFonts w:cs="Arial"/>
          <w:color w:val="8DB3E2" w:themeColor="text2" w:themeTint="66"/>
          <w:sz w:val="22"/>
          <w:szCs w:val="22"/>
        </w:rPr>
        <w:t xml:space="preserve">describir el </w:t>
      </w:r>
      <w:r w:rsidR="00AD4B06" w:rsidRPr="00153919">
        <w:rPr>
          <w:rFonts w:cs="Arial"/>
          <w:color w:val="8DB3E2" w:themeColor="text2" w:themeTint="66"/>
          <w:sz w:val="22"/>
          <w:szCs w:val="22"/>
        </w:rPr>
        <w:t>objeto)</w:t>
      </w:r>
      <w:r w:rsidR="005C6A64" w:rsidRPr="00153919">
        <w:rPr>
          <w:rFonts w:cs="Arial"/>
          <w:color w:val="8DB3E2" w:themeColor="text2" w:themeTint="66"/>
          <w:sz w:val="22"/>
          <w:szCs w:val="22"/>
        </w:rPr>
        <w:t xml:space="preserve"> </w:t>
      </w:r>
      <w:r w:rsidRPr="00153919">
        <w:rPr>
          <w:rFonts w:cs="Arial"/>
          <w:sz w:val="22"/>
          <w:szCs w:val="22"/>
        </w:rPr>
        <w:t xml:space="preserve">registrado </w:t>
      </w:r>
      <w:r w:rsidR="004B550D" w:rsidRPr="00153919">
        <w:rPr>
          <w:rFonts w:cs="Arial"/>
          <w:sz w:val="22"/>
          <w:szCs w:val="22"/>
        </w:rPr>
        <w:t>en el banco de proyectos de la Secretaría de Planeación D</w:t>
      </w:r>
      <w:r w:rsidRPr="00153919">
        <w:rPr>
          <w:rFonts w:cs="Arial"/>
          <w:sz w:val="22"/>
          <w:szCs w:val="22"/>
        </w:rPr>
        <w:t xml:space="preserve">epartamental bajo el número de registro </w:t>
      </w:r>
      <w:r w:rsidRPr="00153919">
        <w:rPr>
          <w:rFonts w:cs="Arial"/>
          <w:color w:val="8DB3E2" w:themeColor="text2" w:themeTint="66"/>
          <w:sz w:val="22"/>
          <w:szCs w:val="22"/>
        </w:rPr>
        <w:t xml:space="preserve">BPIN </w:t>
      </w:r>
      <w:r w:rsidR="00AD4B06" w:rsidRPr="00153919">
        <w:rPr>
          <w:rFonts w:cs="Arial"/>
          <w:color w:val="8DB3E2" w:themeColor="text2" w:themeTint="66"/>
          <w:sz w:val="22"/>
          <w:szCs w:val="22"/>
        </w:rPr>
        <w:t xml:space="preserve"> o BPID </w:t>
      </w:r>
      <w:r w:rsidR="001A5D8B" w:rsidRPr="00153919">
        <w:rPr>
          <w:rFonts w:cs="Arial"/>
          <w:color w:val="8DB3E2" w:themeColor="text2" w:themeTint="66"/>
          <w:sz w:val="22"/>
          <w:szCs w:val="22"/>
          <w:lang w:val="es-CO" w:eastAsia="es-CO"/>
        </w:rPr>
        <w:t>No de registro</w:t>
      </w:r>
      <w:r w:rsidR="00AD4B06" w:rsidRPr="00153919">
        <w:rPr>
          <w:rFonts w:cs="Arial"/>
          <w:color w:val="8DB3E2" w:themeColor="text2" w:themeTint="66"/>
          <w:sz w:val="22"/>
          <w:szCs w:val="22"/>
          <w:lang w:val="es-CO" w:eastAsia="es-CO"/>
        </w:rPr>
        <w:t>.</w:t>
      </w:r>
    </w:p>
    <w:p w14:paraId="7D9585CF" w14:textId="77777777" w:rsidR="00601B39" w:rsidRPr="00153919" w:rsidRDefault="00601B39" w:rsidP="00970288">
      <w:pPr>
        <w:ind w:right="57"/>
        <w:contextualSpacing/>
        <w:jc w:val="both"/>
        <w:rPr>
          <w:rFonts w:cs="Arial"/>
          <w:color w:val="8DB3E2" w:themeColor="text2" w:themeTint="66"/>
          <w:sz w:val="22"/>
          <w:szCs w:val="22"/>
          <w:lang w:val="es-PE"/>
        </w:rPr>
      </w:pPr>
    </w:p>
    <w:p w14:paraId="2286F72C" w14:textId="45ECA9AD" w:rsidR="00601B39" w:rsidRPr="00153919" w:rsidRDefault="00BF0442" w:rsidP="00970288">
      <w:pPr>
        <w:ind w:right="57"/>
        <w:contextualSpacing/>
        <w:jc w:val="both"/>
        <w:rPr>
          <w:rFonts w:cs="Arial"/>
          <w:color w:val="8DB3E2" w:themeColor="text2" w:themeTint="66"/>
          <w:sz w:val="22"/>
          <w:szCs w:val="22"/>
          <w:lang w:val="es-PE"/>
        </w:rPr>
      </w:pPr>
      <w:r w:rsidRPr="00153919">
        <w:rPr>
          <w:rFonts w:cs="Arial"/>
          <w:color w:val="8DB3E2" w:themeColor="text2" w:themeTint="66"/>
          <w:sz w:val="22"/>
          <w:szCs w:val="22"/>
          <w:lang w:val="es-PE"/>
        </w:rPr>
        <w:t xml:space="preserve">(Incluir el fundamento normativo, teniendo en cuenta el tipo de consultoría a contratar) </w:t>
      </w:r>
    </w:p>
    <w:p w14:paraId="0D9D49DD" w14:textId="77777777" w:rsidR="00BF0442" w:rsidRPr="00153919" w:rsidRDefault="00BF0442" w:rsidP="00970288">
      <w:pPr>
        <w:ind w:right="57"/>
        <w:contextualSpacing/>
        <w:jc w:val="both"/>
        <w:rPr>
          <w:rFonts w:cs="Arial"/>
          <w:sz w:val="22"/>
          <w:szCs w:val="22"/>
          <w:lang w:val="es-PE"/>
        </w:rPr>
      </w:pPr>
    </w:p>
    <w:p w14:paraId="2EC506FC" w14:textId="77777777" w:rsidR="00601B39" w:rsidRPr="00153919" w:rsidRDefault="00601B39" w:rsidP="00970288">
      <w:pPr>
        <w:ind w:right="57"/>
        <w:contextualSpacing/>
        <w:jc w:val="both"/>
        <w:rPr>
          <w:rFonts w:cs="Arial"/>
          <w:b/>
          <w:sz w:val="22"/>
          <w:szCs w:val="22"/>
        </w:rPr>
      </w:pPr>
      <w:r w:rsidRPr="00153919">
        <w:rPr>
          <w:rFonts w:cs="Arial"/>
          <w:b/>
          <w:sz w:val="22"/>
          <w:szCs w:val="22"/>
        </w:rPr>
        <w:t>1. 2. DESCRIPCIÓN DEL OBJETO A CONTRATAR, ESPECIFICACIONES ESENCIALES, IDENTIFICACIÓN DEL CONTRATO A CELEBRAR:</w:t>
      </w:r>
    </w:p>
    <w:p w14:paraId="57A9CDA2" w14:textId="77777777" w:rsidR="00601B39" w:rsidRPr="00153919" w:rsidRDefault="00601B39" w:rsidP="00970288">
      <w:pPr>
        <w:ind w:right="57"/>
        <w:contextualSpacing/>
        <w:jc w:val="both"/>
        <w:rPr>
          <w:rFonts w:cs="Arial"/>
          <w:b/>
          <w:sz w:val="22"/>
          <w:szCs w:val="22"/>
        </w:rPr>
      </w:pPr>
    </w:p>
    <w:p w14:paraId="1F6ABD54" w14:textId="63F10FD2" w:rsidR="008A6A65" w:rsidRPr="00153919" w:rsidRDefault="00601B39" w:rsidP="00970288">
      <w:pPr>
        <w:ind w:right="57"/>
        <w:contextualSpacing/>
        <w:jc w:val="both"/>
        <w:rPr>
          <w:rFonts w:cs="Arial"/>
          <w:color w:val="8DB3E2" w:themeColor="text2" w:themeTint="66"/>
          <w:sz w:val="22"/>
          <w:szCs w:val="22"/>
        </w:rPr>
      </w:pPr>
      <w:r w:rsidRPr="00153919">
        <w:rPr>
          <w:rFonts w:cs="Arial"/>
          <w:b/>
          <w:sz w:val="22"/>
          <w:szCs w:val="22"/>
        </w:rPr>
        <w:t xml:space="preserve">1.2.1. OBJETO: </w:t>
      </w:r>
      <w:r w:rsidR="001A5D8B" w:rsidRPr="00153919">
        <w:rPr>
          <w:rFonts w:cs="Arial"/>
          <w:color w:val="8DB3E2" w:themeColor="text2" w:themeTint="66"/>
          <w:sz w:val="22"/>
          <w:szCs w:val="22"/>
        </w:rPr>
        <w:t>Describir el objeto</w:t>
      </w:r>
    </w:p>
    <w:p w14:paraId="6CD7766F" w14:textId="77777777" w:rsidR="00B44D4B" w:rsidRPr="00153919" w:rsidRDefault="00B44D4B" w:rsidP="00970288">
      <w:pPr>
        <w:ind w:right="57"/>
        <w:contextualSpacing/>
        <w:jc w:val="both"/>
        <w:rPr>
          <w:rFonts w:cs="Arial"/>
          <w:b/>
          <w:sz w:val="22"/>
          <w:szCs w:val="22"/>
          <w:lang w:val="es-CO" w:eastAsia="es-CO"/>
        </w:rPr>
      </w:pPr>
    </w:p>
    <w:p w14:paraId="2F816C98" w14:textId="2A1D24A2" w:rsidR="00601B39" w:rsidRPr="00153919" w:rsidRDefault="00601B39" w:rsidP="00970288">
      <w:pPr>
        <w:ind w:right="57"/>
        <w:contextualSpacing/>
        <w:jc w:val="both"/>
        <w:rPr>
          <w:rFonts w:cs="Arial"/>
          <w:b/>
          <w:sz w:val="22"/>
          <w:szCs w:val="22"/>
        </w:rPr>
      </w:pPr>
      <w:r w:rsidRPr="00153919">
        <w:rPr>
          <w:rFonts w:cs="Arial"/>
          <w:b/>
          <w:sz w:val="22"/>
          <w:szCs w:val="22"/>
        </w:rPr>
        <w:t>1.3. ANÁLISIS ECONÓMICO.</w:t>
      </w:r>
    </w:p>
    <w:p w14:paraId="132FCADA" w14:textId="49C7EDF0" w:rsidR="007C1BD2" w:rsidRPr="00153919" w:rsidRDefault="008A6A65" w:rsidP="007C1BD2">
      <w:pPr>
        <w:ind w:right="57"/>
        <w:jc w:val="both"/>
        <w:rPr>
          <w:rFonts w:cs="Arial"/>
          <w:b/>
          <w:sz w:val="22"/>
          <w:szCs w:val="22"/>
        </w:rPr>
      </w:pPr>
      <w:r w:rsidRPr="00153919">
        <w:rPr>
          <w:rFonts w:cs="Arial"/>
          <w:b/>
          <w:sz w:val="22"/>
          <w:szCs w:val="22"/>
        </w:rPr>
        <w:t xml:space="preserve">1.3.1. </w:t>
      </w:r>
      <w:r w:rsidR="009A78BC" w:rsidRPr="00153919">
        <w:rPr>
          <w:rFonts w:cs="Arial"/>
          <w:b/>
          <w:sz w:val="22"/>
          <w:szCs w:val="22"/>
        </w:rPr>
        <w:t>PERSPECTIVA DEL PROYECTO</w:t>
      </w:r>
      <w:r w:rsidR="007C1BD2" w:rsidRPr="00153919">
        <w:rPr>
          <w:rFonts w:cs="Arial"/>
          <w:b/>
          <w:sz w:val="22"/>
          <w:szCs w:val="22"/>
        </w:rPr>
        <w:t xml:space="preserve">: </w:t>
      </w:r>
    </w:p>
    <w:p w14:paraId="2B85D98C" w14:textId="77777777" w:rsidR="007C1BD2" w:rsidRPr="00153919" w:rsidRDefault="007C1BD2" w:rsidP="007C1BD2">
      <w:pPr>
        <w:ind w:right="57"/>
        <w:jc w:val="both"/>
        <w:rPr>
          <w:rFonts w:cs="Arial"/>
          <w:b/>
          <w:sz w:val="22"/>
          <w:szCs w:val="22"/>
        </w:rPr>
      </w:pPr>
      <w:r w:rsidRPr="00153919">
        <w:rPr>
          <w:rFonts w:cs="Arial"/>
          <w:b/>
          <w:sz w:val="22"/>
          <w:szCs w:val="22"/>
        </w:rPr>
        <w:t xml:space="preserve"> </w:t>
      </w:r>
    </w:p>
    <w:p w14:paraId="2E321AC5" w14:textId="6F7EC673" w:rsidR="003E6DFE" w:rsidRPr="00153919" w:rsidRDefault="005B6981" w:rsidP="003E6DFE">
      <w:pPr>
        <w:jc w:val="both"/>
        <w:rPr>
          <w:rFonts w:cs="Arial"/>
          <w:color w:val="8DB3E2" w:themeColor="text2" w:themeTint="66"/>
          <w:sz w:val="22"/>
          <w:szCs w:val="22"/>
        </w:rPr>
      </w:pPr>
      <w:r w:rsidRPr="00153919">
        <w:rPr>
          <w:rFonts w:cs="Arial"/>
          <w:color w:val="8DB3E2" w:themeColor="text2" w:themeTint="66"/>
          <w:sz w:val="22"/>
          <w:szCs w:val="22"/>
        </w:rPr>
        <w:t>Descripción del proyecto</w:t>
      </w:r>
    </w:p>
    <w:p w14:paraId="035E5647" w14:textId="77777777" w:rsidR="005E60F3" w:rsidRPr="00153919" w:rsidRDefault="005E60F3" w:rsidP="008A6A65">
      <w:pPr>
        <w:ind w:right="57"/>
        <w:jc w:val="both"/>
        <w:rPr>
          <w:rFonts w:cs="Arial"/>
          <w:b/>
          <w:sz w:val="22"/>
          <w:szCs w:val="22"/>
        </w:rPr>
      </w:pPr>
    </w:p>
    <w:p w14:paraId="644970B7" w14:textId="45BDEAFF" w:rsidR="001D5ED5" w:rsidRPr="00153919" w:rsidRDefault="00707A33" w:rsidP="008A6A65">
      <w:pPr>
        <w:ind w:right="57"/>
        <w:jc w:val="both"/>
        <w:rPr>
          <w:rFonts w:cs="Arial"/>
          <w:b/>
          <w:sz w:val="22"/>
          <w:szCs w:val="22"/>
        </w:rPr>
      </w:pPr>
      <w:r w:rsidRPr="00153919">
        <w:rPr>
          <w:rFonts w:cs="Arial"/>
          <w:b/>
          <w:sz w:val="22"/>
          <w:szCs w:val="22"/>
        </w:rPr>
        <w:t xml:space="preserve">1.3.2. </w:t>
      </w:r>
      <w:r w:rsidR="00D8410D" w:rsidRPr="00153919">
        <w:rPr>
          <w:rFonts w:cs="Arial"/>
          <w:b/>
          <w:sz w:val="22"/>
          <w:szCs w:val="22"/>
        </w:rPr>
        <w:t>ANÁLISIS ECONÓ</w:t>
      </w:r>
      <w:r w:rsidR="001D5ED5" w:rsidRPr="00153919">
        <w:rPr>
          <w:rFonts w:cs="Arial"/>
          <w:b/>
          <w:sz w:val="22"/>
          <w:szCs w:val="22"/>
        </w:rPr>
        <w:t>MICO:</w:t>
      </w:r>
    </w:p>
    <w:p w14:paraId="7076188F" w14:textId="77777777" w:rsidR="001D5ED5" w:rsidRPr="00153919" w:rsidRDefault="001D5ED5" w:rsidP="008A6A65">
      <w:pPr>
        <w:ind w:right="57"/>
        <w:jc w:val="both"/>
        <w:rPr>
          <w:rFonts w:cs="Arial"/>
          <w:sz w:val="22"/>
          <w:szCs w:val="22"/>
        </w:rPr>
      </w:pPr>
    </w:p>
    <w:p w14:paraId="4338B88C" w14:textId="74E88FF2" w:rsidR="008A6A65" w:rsidRPr="00153919" w:rsidRDefault="005B6981" w:rsidP="008A6A65">
      <w:pPr>
        <w:ind w:right="57"/>
        <w:jc w:val="both"/>
        <w:rPr>
          <w:rFonts w:cs="Arial"/>
          <w:color w:val="8DB3E2" w:themeColor="text2" w:themeTint="66"/>
          <w:sz w:val="22"/>
          <w:szCs w:val="22"/>
        </w:rPr>
      </w:pPr>
      <w:r w:rsidRPr="00153919">
        <w:rPr>
          <w:rFonts w:cs="Arial"/>
          <w:color w:val="8DB3E2" w:themeColor="text2" w:themeTint="66"/>
          <w:sz w:val="22"/>
          <w:szCs w:val="22"/>
        </w:rPr>
        <w:t>Descripción del análisis económico</w:t>
      </w:r>
      <w:r w:rsidR="008A6A65" w:rsidRPr="00153919">
        <w:rPr>
          <w:rFonts w:cs="Arial"/>
          <w:color w:val="8DB3E2" w:themeColor="text2" w:themeTint="66"/>
          <w:sz w:val="22"/>
          <w:szCs w:val="22"/>
        </w:rPr>
        <w:cr/>
      </w:r>
    </w:p>
    <w:p w14:paraId="720CAA99" w14:textId="77777777" w:rsidR="008A6A65" w:rsidRPr="00153919" w:rsidRDefault="00924210" w:rsidP="00970288">
      <w:pPr>
        <w:ind w:right="57"/>
        <w:jc w:val="both"/>
        <w:rPr>
          <w:rFonts w:cs="Arial"/>
          <w:b/>
          <w:sz w:val="22"/>
          <w:szCs w:val="22"/>
        </w:rPr>
      </w:pPr>
      <w:r w:rsidRPr="00153919">
        <w:rPr>
          <w:rFonts w:cs="Arial"/>
          <w:b/>
          <w:sz w:val="22"/>
          <w:szCs w:val="22"/>
        </w:rPr>
        <w:t xml:space="preserve">1.3.3. </w:t>
      </w:r>
      <w:r w:rsidR="008A6A65" w:rsidRPr="00153919">
        <w:rPr>
          <w:rFonts w:cs="Arial"/>
          <w:b/>
          <w:sz w:val="22"/>
          <w:szCs w:val="22"/>
        </w:rPr>
        <w:t>INDICADORES FINANCIEROS.</w:t>
      </w:r>
    </w:p>
    <w:p w14:paraId="6AF9A451" w14:textId="77777777" w:rsidR="007C1BD2" w:rsidRPr="00153919" w:rsidRDefault="007C1BD2" w:rsidP="00970288">
      <w:pPr>
        <w:ind w:right="57"/>
        <w:jc w:val="both"/>
        <w:rPr>
          <w:rFonts w:cs="Arial"/>
          <w:sz w:val="22"/>
          <w:szCs w:val="22"/>
        </w:rPr>
      </w:pPr>
      <w:bookmarkStart w:id="0" w:name="_GoBack"/>
      <w:bookmarkEnd w:id="0"/>
    </w:p>
    <w:p w14:paraId="0621B7A2" w14:textId="6C6C52DF" w:rsidR="007C1BD2" w:rsidRPr="00153919" w:rsidRDefault="007C1BD2" w:rsidP="00970288">
      <w:pPr>
        <w:ind w:right="57"/>
        <w:jc w:val="both"/>
        <w:rPr>
          <w:rFonts w:cs="Arial"/>
          <w:color w:val="8DB3E2" w:themeColor="text2" w:themeTint="66"/>
          <w:sz w:val="22"/>
          <w:szCs w:val="22"/>
        </w:rPr>
      </w:pPr>
      <w:r w:rsidRPr="00153919">
        <w:rPr>
          <w:rFonts w:cs="Arial"/>
          <w:sz w:val="22"/>
          <w:szCs w:val="22"/>
        </w:rPr>
        <w:lastRenderedPageBreak/>
        <w:t>Los indicadores financieros se tomarán del Sistema de Información y Reporte Empresarial SIREM para el departamento del Putumayo en el sector SERVICIOS:</w:t>
      </w:r>
      <w:r w:rsidR="005E60F3" w:rsidRPr="00153919">
        <w:rPr>
          <w:rFonts w:cs="Arial"/>
          <w:sz w:val="22"/>
          <w:szCs w:val="22"/>
        </w:rPr>
        <w:t xml:space="preserve"> </w:t>
      </w:r>
      <w:r w:rsidR="005E60F3" w:rsidRPr="00153919">
        <w:rPr>
          <w:rFonts w:cs="Arial"/>
          <w:color w:val="8DB3E2" w:themeColor="text2" w:themeTint="66"/>
          <w:sz w:val="22"/>
          <w:szCs w:val="22"/>
        </w:rPr>
        <w:t>(</w:t>
      </w:r>
      <w:r w:rsidR="000F5A71" w:rsidRPr="00153919">
        <w:rPr>
          <w:rFonts w:cs="Arial"/>
          <w:color w:val="8DB3E2" w:themeColor="text2" w:themeTint="66"/>
          <w:sz w:val="22"/>
          <w:szCs w:val="22"/>
        </w:rPr>
        <w:t>describir el tipo de servicio</w:t>
      </w:r>
      <w:r w:rsidR="002653B6" w:rsidRPr="00153919">
        <w:rPr>
          <w:rFonts w:cs="Arial"/>
          <w:color w:val="8DB3E2" w:themeColor="text2" w:themeTint="66"/>
          <w:sz w:val="22"/>
          <w:szCs w:val="22"/>
        </w:rPr>
        <w:t xml:space="preserve"> (en el sector de </w:t>
      </w:r>
      <w:proofErr w:type="spellStart"/>
      <w:r w:rsidR="002653B6" w:rsidRPr="00153919">
        <w:rPr>
          <w:rFonts w:cs="Arial"/>
          <w:color w:val="8DB3E2" w:themeColor="text2" w:themeTint="66"/>
          <w:sz w:val="22"/>
          <w:szCs w:val="22"/>
        </w:rPr>
        <w:t>consultoria</w:t>
      </w:r>
      <w:proofErr w:type="spellEnd"/>
      <w:r w:rsidR="002653B6" w:rsidRPr="00153919">
        <w:rPr>
          <w:rFonts w:cs="Arial"/>
          <w:color w:val="8DB3E2" w:themeColor="text2" w:themeTint="66"/>
          <w:sz w:val="22"/>
          <w:szCs w:val="22"/>
        </w:rPr>
        <w:t>)</w:t>
      </w:r>
      <w:r w:rsidR="005E60F3" w:rsidRPr="00153919">
        <w:rPr>
          <w:rFonts w:cs="Arial"/>
          <w:color w:val="8DB3E2" w:themeColor="text2" w:themeTint="66"/>
          <w:sz w:val="22"/>
          <w:szCs w:val="22"/>
        </w:rPr>
        <w:t>)</w:t>
      </w:r>
    </w:p>
    <w:p w14:paraId="568E6D3C" w14:textId="77777777" w:rsidR="007C1BD2" w:rsidRPr="00153919" w:rsidRDefault="007C1BD2" w:rsidP="00970288">
      <w:pPr>
        <w:ind w:right="57"/>
        <w:jc w:val="both"/>
        <w:rPr>
          <w:rFonts w:cs="Arial"/>
          <w:sz w:val="22"/>
          <w:szCs w:val="22"/>
        </w:rPr>
      </w:pPr>
    </w:p>
    <w:p w14:paraId="5B45DD13" w14:textId="60F8372C" w:rsidR="005E60F3" w:rsidRPr="00153919" w:rsidRDefault="005E60F3" w:rsidP="00970288">
      <w:pPr>
        <w:ind w:right="57"/>
        <w:jc w:val="both"/>
        <w:rPr>
          <w:rFonts w:cs="Arial"/>
          <w:color w:val="4BACC6" w:themeColor="accent5"/>
          <w:sz w:val="22"/>
          <w:szCs w:val="22"/>
        </w:rPr>
      </w:pPr>
      <w:r w:rsidRPr="00153919">
        <w:rPr>
          <w:rFonts w:cs="Arial"/>
          <w:color w:val="4BACC6" w:themeColor="accent5"/>
          <w:sz w:val="22"/>
          <w:szCs w:val="22"/>
        </w:rPr>
        <w:t>Establecer los indicadores</w:t>
      </w:r>
      <w:r w:rsidR="00101424" w:rsidRPr="00153919">
        <w:rPr>
          <w:rFonts w:cs="Arial"/>
          <w:color w:val="4BACC6" w:themeColor="accent5"/>
          <w:sz w:val="22"/>
          <w:szCs w:val="22"/>
        </w:rPr>
        <w:t xml:space="preserve"> actualizados</w:t>
      </w:r>
      <w:r w:rsidRPr="00153919">
        <w:rPr>
          <w:rFonts w:cs="Arial"/>
          <w:color w:val="4BACC6" w:themeColor="accent5"/>
          <w:sz w:val="22"/>
          <w:szCs w:val="22"/>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96"/>
        <w:gridCol w:w="940"/>
        <w:gridCol w:w="937"/>
        <w:gridCol w:w="937"/>
        <w:gridCol w:w="937"/>
        <w:gridCol w:w="941"/>
      </w:tblGrid>
      <w:tr w:rsidR="007375DE" w:rsidRPr="00153919" w14:paraId="204503A3" w14:textId="77777777" w:rsidTr="007C1BD2">
        <w:trPr>
          <w:trHeight w:val="300"/>
          <w:jc w:val="center"/>
        </w:trPr>
        <w:tc>
          <w:tcPr>
            <w:tcW w:w="5000" w:type="pct"/>
            <w:gridSpan w:val="6"/>
            <w:shd w:val="clear" w:color="auto" w:fill="auto"/>
            <w:noWrap/>
            <w:vAlign w:val="center"/>
            <w:hideMark/>
          </w:tcPr>
          <w:p w14:paraId="31017728" w14:textId="77777777" w:rsidR="007C1BD2" w:rsidRPr="00153919" w:rsidRDefault="007C1BD2" w:rsidP="007C1BD2">
            <w:pPr>
              <w:jc w:val="center"/>
              <w:rPr>
                <w:rFonts w:cs="Arial"/>
                <w:b/>
                <w:bCs/>
                <w:color w:val="8DB3E2" w:themeColor="text2" w:themeTint="66"/>
                <w:sz w:val="22"/>
                <w:szCs w:val="22"/>
                <w:lang w:eastAsia="es-CO"/>
              </w:rPr>
            </w:pPr>
            <w:r w:rsidRPr="00153919">
              <w:rPr>
                <w:rFonts w:cs="Arial"/>
                <w:b/>
                <w:bCs/>
                <w:color w:val="8DB3E2" w:themeColor="text2" w:themeTint="66"/>
                <w:sz w:val="22"/>
                <w:szCs w:val="22"/>
                <w:lang w:eastAsia="es-CO"/>
              </w:rPr>
              <w:t>SERVICIOS</w:t>
            </w:r>
          </w:p>
        </w:tc>
      </w:tr>
      <w:tr w:rsidR="00CC73F5" w:rsidRPr="00153919" w14:paraId="24393B59" w14:textId="77777777" w:rsidTr="00CC73F5">
        <w:trPr>
          <w:trHeight w:val="300"/>
          <w:jc w:val="center"/>
        </w:trPr>
        <w:tc>
          <w:tcPr>
            <w:tcW w:w="2527" w:type="pct"/>
            <w:shd w:val="clear" w:color="auto" w:fill="auto"/>
            <w:noWrap/>
            <w:vAlign w:val="center"/>
            <w:hideMark/>
          </w:tcPr>
          <w:p w14:paraId="12A95058" w14:textId="77777777" w:rsidR="00CC73F5" w:rsidRPr="00153919" w:rsidRDefault="00CC73F5" w:rsidP="007C1BD2">
            <w:pPr>
              <w:jc w:val="center"/>
              <w:rPr>
                <w:rFonts w:cs="Arial"/>
                <w:b/>
                <w:color w:val="8DB3E2" w:themeColor="text2" w:themeTint="66"/>
                <w:sz w:val="22"/>
                <w:szCs w:val="22"/>
                <w:lang w:eastAsia="es-CO"/>
              </w:rPr>
            </w:pPr>
            <w:r w:rsidRPr="00153919">
              <w:rPr>
                <w:rFonts w:cs="Arial"/>
                <w:b/>
                <w:color w:val="8DB3E2" w:themeColor="text2" w:themeTint="66"/>
                <w:sz w:val="22"/>
                <w:szCs w:val="22"/>
                <w:lang w:eastAsia="es-CO"/>
              </w:rPr>
              <w:t>DATO</w:t>
            </w:r>
          </w:p>
        </w:tc>
        <w:tc>
          <w:tcPr>
            <w:tcW w:w="495" w:type="pct"/>
            <w:shd w:val="clear" w:color="auto" w:fill="auto"/>
            <w:noWrap/>
            <w:vAlign w:val="center"/>
          </w:tcPr>
          <w:p w14:paraId="047C086E" w14:textId="42C22EDD" w:rsidR="00CC73F5" w:rsidRPr="00153919" w:rsidRDefault="00CC73F5" w:rsidP="007C1BD2">
            <w:pPr>
              <w:jc w:val="center"/>
              <w:rPr>
                <w:rFonts w:cs="Arial"/>
                <w:b/>
                <w:color w:val="8DB3E2" w:themeColor="text2" w:themeTint="66"/>
                <w:sz w:val="22"/>
                <w:szCs w:val="22"/>
                <w:lang w:eastAsia="es-CO"/>
              </w:rPr>
            </w:pPr>
            <w:r w:rsidRPr="00153919">
              <w:rPr>
                <w:rFonts w:cs="Arial"/>
                <w:b/>
                <w:color w:val="8DB3E2" w:themeColor="text2" w:themeTint="66"/>
                <w:sz w:val="22"/>
                <w:szCs w:val="22"/>
                <w:lang w:eastAsia="es-CO"/>
              </w:rPr>
              <w:t>año</w:t>
            </w:r>
          </w:p>
        </w:tc>
        <w:tc>
          <w:tcPr>
            <w:tcW w:w="494" w:type="pct"/>
            <w:shd w:val="clear" w:color="auto" w:fill="auto"/>
            <w:noWrap/>
          </w:tcPr>
          <w:p w14:paraId="255C09E0" w14:textId="1DDE0960" w:rsidR="00CC73F5" w:rsidRPr="00153919" w:rsidRDefault="00CC73F5" w:rsidP="007C1BD2">
            <w:pPr>
              <w:jc w:val="center"/>
              <w:rPr>
                <w:rFonts w:cs="Arial"/>
                <w:b/>
                <w:color w:val="8DB3E2" w:themeColor="text2" w:themeTint="66"/>
                <w:sz w:val="22"/>
                <w:szCs w:val="22"/>
                <w:lang w:eastAsia="es-CO"/>
              </w:rPr>
            </w:pPr>
            <w:r w:rsidRPr="00153919">
              <w:rPr>
                <w:rFonts w:cs="Arial"/>
                <w:b/>
                <w:color w:val="8DB3E2" w:themeColor="text2" w:themeTint="66"/>
                <w:sz w:val="22"/>
                <w:szCs w:val="22"/>
                <w:lang w:eastAsia="es-CO"/>
              </w:rPr>
              <w:t>año</w:t>
            </w:r>
          </w:p>
        </w:tc>
        <w:tc>
          <w:tcPr>
            <w:tcW w:w="494" w:type="pct"/>
            <w:shd w:val="clear" w:color="auto" w:fill="auto"/>
            <w:noWrap/>
          </w:tcPr>
          <w:p w14:paraId="56F3ACC4" w14:textId="6A1A7666" w:rsidR="00CC73F5" w:rsidRPr="00153919" w:rsidRDefault="00CC73F5" w:rsidP="007C1BD2">
            <w:pPr>
              <w:jc w:val="center"/>
              <w:rPr>
                <w:rFonts w:cs="Arial"/>
                <w:b/>
                <w:color w:val="8DB3E2" w:themeColor="text2" w:themeTint="66"/>
                <w:sz w:val="22"/>
                <w:szCs w:val="22"/>
                <w:lang w:eastAsia="es-CO"/>
              </w:rPr>
            </w:pPr>
            <w:r w:rsidRPr="00153919">
              <w:rPr>
                <w:rFonts w:cs="Arial"/>
                <w:b/>
                <w:color w:val="8DB3E2" w:themeColor="text2" w:themeTint="66"/>
                <w:sz w:val="22"/>
                <w:szCs w:val="22"/>
                <w:lang w:eastAsia="es-CO"/>
              </w:rPr>
              <w:t>año</w:t>
            </w:r>
          </w:p>
        </w:tc>
        <w:tc>
          <w:tcPr>
            <w:tcW w:w="494" w:type="pct"/>
            <w:shd w:val="clear" w:color="auto" w:fill="auto"/>
            <w:noWrap/>
          </w:tcPr>
          <w:p w14:paraId="5D37C59A" w14:textId="143D0EAF" w:rsidR="00CC73F5" w:rsidRPr="00153919" w:rsidRDefault="00CC73F5" w:rsidP="007C1BD2">
            <w:pPr>
              <w:jc w:val="center"/>
              <w:rPr>
                <w:rFonts w:cs="Arial"/>
                <w:b/>
                <w:color w:val="8DB3E2" w:themeColor="text2" w:themeTint="66"/>
                <w:sz w:val="22"/>
                <w:szCs w:val="22"/>
                <w:lang w:eastAsia="es-CO"/>
              </w:rPr>
            </w:pPr>
            <w:r w:rsidRPr="00153919">
              <w:rPr>
                <w:rFonts w:cs="Arial"/>
                <w:b/>
                <w:color w:val="8DB3E2" w:themeColor="text2" w:themeTint="66"/>
                <w:sz w:val="22"/>
                <w:szCs w:val="22"/>
                <w:lang w:eastAsia="es-CO"/>
              </w:rPr>
              <w:t>año</w:t>
            </w:r>
          </w:p>
        </w:tc>
        <w:tc>
          <w:tcPr>
            <w:tcW w:w="496" w:type="pct"/>
            <w:shd w:val="clear" w:color="auto" w:fill="auto"/>
            <w:noWrap/>
          </w:tcPr>
          <w:p w14:paraId="3FA47C16" w14:textId="05690B12" w:rsidR="00CC73F5" w:rsidRPr="00153919" w:rsidRDefault="00CC73F5" w:rsidP="007C1BD2">
            <w:pPr>
              <w:jc w:val="center"/>
              <w:rPr>
                <w:rFonts w:cs="Arial"/>
                <w:b/>
                <w:color w:val="8DB3E2" w:themeColor="text2" w:themeTint="66"/>
                <w:sz w:val="22"/>
                <w:szCs w:val="22"/>
                <w:lang w:eastAsia="es-CO"/>
              </w:rPr>
            </w:pPr>
            <w:r w:rsidRPr="00153919">
              <w:rPr>
                <w:rFonts w:cs="Arial"/>
                <w:b/>
                <w:color w:val="8DB3E2" w:themeColor="text2" w:themeTint="66"/>
                <w:sz w:val="22"/>
                <w:szCs w:val="22"/>
                <w:lang w:eastAsia="es-CO"/>
              </w:rPr>
              <w:t>año</w:t>
            </w:r>
          </w:p>
        </w:tc>
      </w:tr>
      <w:tr w:rsidR="007375DE" w:rsidRPr="00153919" w14:paraId="0C60763B" w14:textId="77777777" w:rsidTr="007C1BD2">
        <w:trPr>
          <w:trHeight w:val="300"/>
          <w:jc w:val="center"/>
        </w:trPr>
        <w:tc>
          <w:tcPr>
            <w:tcW w:w="5000" w:type="pct"/>
            <w:gridSpan w:val="6"/>
            <w:shd w:val="clear" w:color="auto" w:fill="auto"/>
            <w:noWrap/>
            <w:vAlign w:val="center"/>
            <w:hideMark/>
          </w:tcPr>
          <w:p w14:paraId="42A699A0" w14:textId="77777777" w:rsidR="007C1BD2" w:rsidRPr="00153919" w:rsidRDefault="007C1BD2" w:rsidP="007C1BD2">
            <w:pPr>
              <w:jc w:val="center"/>
              <w:rPr>
                <w:rFonts w:cs="Arial"/>
                <w:b/>
                <w:color w:val="8DB3E2" w:themeColor="text2" w:themeTint="66"/>
                <w:sz w:val="22"/>
                <w:szCs w:val="22"/>
                <w:lang w:eastAsia="es-CO"/>
              </w:rPr>
            </w:pPr>
            <w:r w:rsidRPr="00153919">
              <w:rPr>
                <w:rFonts w:cs="Arial"/>
                <w:b/>
                <w:color w:val="8DB3E2" w:themeColor="text2" w:themeTint="66"/>
                <w:sz w:val="22"/>
                <w:szCs w:val="22"/>
                <w:lang w:eastAsia="es-CO"/>
              </w:rPr>
              <w:t>INDICADORES DE ENDEUDAMIENTO</w:t>
            </w:r>
          </w:p>
        </w:tc>
      </w:tr>
      <w:tr w:rsidR="007375DE" w:rsidRPr="00153919" w14:paraId="1BD540CC" w14:textId="77777777" w:rsidTr="00A67B65">
        <w:trPr>
          <w:trHeight w:val="300"/>
          <w:jc w:val="center"/>
        </w:trPr>
        <w:tc>
          <w:tcPr>
            <w:tcW w:w="2527" w:type="pct"/>
            <w:shd w:val="clear" w:color="auto" w:fill="auto"/>
            <w:noWrap/>
            <w:vAlign w:val="center"/>
            <w:hideMark/>
          </w:tcPr>
          <w:p w14:paraId="6BA46682" w14:textId="77777777" w:rsidR="007C1BD2" w:rsidRPr="00153919" w:rsidRDefault="007C1BD2" w:rsidP="007C1BD2">
            <w:pPr>
              <w:jc w:val="center"/>
              <w:rPr>
                <w:rFonts w:cs="Arial"/>
                <w:color w:val="8DB3E2" w:themeColor="text2" w:themeTint="66"/>
                <w:sz w:val="22"/>
                <w:szCs w:val="22"/>
                <w:lang w:eastAsia="es-CO"/>
              </w:rPr>
            </w:pPr>
            <w:r w:rsidRPr="00153919">
              <w:rPr>
                <w:rFonts w:cs="Arial"/>
                <w:color w:val="8DB3E2" w:themeColor="text2" w:themeTint="66"/>
                <w:sz w:val="22"/>
                <w:szCs w:val="22"/>
                <w:lang w:eastAsia="es-CO"/>
              </w:rPr>
              <w:t>Apalancamiento</w:t>
            </w:r>
          </w:p>
        </w:tc>
        <w:tc>
          <w:tcPr>
            <w:tcW w:w="495" w:type="pct"/>
            <w:shd w:val="clear" w:color="auto" w:fill="auto"/>
            <w:noWrap/>
            <w:vAlign w:val="center"/>
          </w:tcPr>
          <w:p w14:paraId="1CFD8875" w14:textId="36FE4F2E"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4568B477" w14:textId="3C5C2B85"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5CE00967" w14:textId="6F9EDB9E"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19D59BE6" w14:textId="0B8E5D52" w:rsidR="007C1BD2" w:rsidRPr="00153919" w:rsidRDefault="007C1BD2" w:rsidP="007C1BD2">
            <w:pPr>
              <w:jc w:val="center"/>
              <w:rPr>
                <w:rFonts w:cs="Arial"/>
                <w:color w:val="8DB3E2" w:themeColor="text2" w:themeTint="66"/>
                <w:sz w:val="22"/>
                <w:szCs w:val="22"/>
                <w:lang w:eastAsia="es-CO"/>
              </w:rPr>
            </w:pPr>
          </w:p>
        </w:tc>
        <w:tc>
          <w:tcPr>
            <w:tcW w:w="496" w:type="pct"/>
            <w:shd w:val="clear" w:color="auto" w:fill="auto"/>
            <w:noWrap/>
            <w:vAlign w:val="center"/>
          </w:tcPr>
          <w:p w14:paraId="32CA741D" w14:textId="3539F590" w:rsidR="007C1BD2" w:rsidRPr="00153919" w:rsidRDefault="007C1BD2" w:rsidP="007C1BD2">
            <w:pPr>
              <w:jc w:val="center"/>
              <w:rPr>
                <w:rFonts w:cs="Arial"/>
                <w:color w:val="8DB3E2" w:themeColor="text2" w:themeTint="66"/>
                <w:sz w:val="22"/>
                <w:szCs w:val="22"/>
                <w:lang w:eastAsia="es-CO"/>
              </w:rPr>
            </w:pPr>
          </w:p>
        </w:tc>
      </w:tr>
      <w:tr w:rsidR="007375DE" w:rsidRPr="00153919" w14:paraId="16755981" w14:textId="77777777" w:rsidTr="00A67B65">
        <w:trPr>
          <w:trHeight w:val="300"/>
          <w:jc w:val="center"/>
        </w:trPr>
        <w:tc>
          <w:tcPr>
            <w:tcW w:w="2527" w:type="pct"/>
            <w:shd w:val="clear" w:color="auto" w:fill="auto"/>
            <w:noWrap/>
            <w:vAlign w:val="center"/>
            <w:hideMark/>
          </w:tcPr>
          <w:p w14:paraId="5F2397CB" w14:textId="77777777" w:rsidR="007C1BD2" w:rsidRPr="00153919" w:rsidRDefault="007C1BD2" w:rsidP="007C1BD2">
            <w:pPr>
              <w:jc w:val="center"/>
              <w:rPr>
                <w:rFonts w:cs="Arial"/>
                <w:color w:val="8DB3E2" w:themeColor="text2" w:themeTint="66"/>
                <w:sz w:val="22"/>
                <w:szCs w:val="22"/>
                <w:lang w:eastAsia="es-CO"/>
              </w:rPr>
            </w:pPr>
            <w:r w:rsidRPr="00153919">
              <w:rPr>
                <w:rFonts w:cs="Arial"/>
                <w:color w:val="8DB3E2" w:themeColor="text2" w:themeTint="66"/>
                <w:sz w:val="22"/>
                <w:szCs w:val="22"/>
                <w:lang w:eastAsia="es-CO"/>
              </w:rPr>
              <w:t>Concentración del pasivo en el corto plazo</w:t>
            </w:r>
          </w:p>
        </w:tc>
        <w:tc>
          <w:tcPr>
            <w:tcW w:w="495" w:type="pct"/>
            <w:shd w:val="clear" w:color="auto" w:fill="auto"/>
            <w:noWrap/>
            <w:vAlign w:val="center"/>
          </w:tcPr>
          <w:p w14:paraId="73831DBC" w14:textId="5FFF330C"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0818B115" w14:textId="517A6846"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364E28CE" w14:textId="70503E7E"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6F8026D2" w14:textId="3C8FB645" w:rsidR="007C1BD2" w:rsidRPr="00153919" w:rsidRDefault="007C1BD2" w:rsidP="007C1BD2">
            <w:pPr>
              <w:jc w:val="center"/>
              <w:rPr>
                <w:rFonts w:cs="Arial"/>
                <w:color w:val="8DB3E2" w:themeColor="text2" w:themeTint="66"/>
                <w:sz w:val="22"/>
                <w:szCs w:val="22"/>
                <w:lang w:eastAsia="es-CO"/>
              </w:rPr>
            </w:pPr>
          </w:p>
        </w:tc>
        <w:tc>
          <w:tcPr>
            <w:tcW w:w="496" w:type="pct"/>
            <w:shd w:val="clear" w:color="auto" w:fill="auto"/>
            <w:noWrap/>
            <w:vAlign w:val="center"/>
          </w:tcPr>
          <w:p w14:paraId="225E4B24" w14:textId="55306496" w:rsidR="007C1BD2" w:rsidRPr="00153919" w:rsidRDefault="007C1BD2" w:rsidP="007C1BD2">
            <w:pPr>
              <w:jc w:val="center"/>
              <w:rPr>
                <w:rFonts w:cs="Arial"/>
                <w:color w:val="8DB3E2" w:themeColor="text2" w:themeTint="66"/>
                <w:sz w:val="22"/>
                <w:szCs w:val="22"/>
                <w:lang w:eastAsia="es-CO"/>
              </w:rPr>
            </w:pPr>
          </w:p>
        </w:tc>
      </w:tr>
      <w:tr w:rsidR="007375DE" w:rsidRPr="00153919" w14:paraId="0C2CBE0F" w14:textId="77777777" w:rsidTr="00A67B65">
        <w:trPr>
          <w:trHeight w:val="300"/>
          <w:jc w:val="center"/>
        </w:trPr>
        <w:tc>
          <w:tcPr>
            <w:tcW w:w="2527" w:type="pct"/>
            <w:shd w:val="clear" w:color="auto" w:fill="auto"/>
            <w:noWrap/>
            <w:vAlign w:val="center"/>
            <w:hideMark/>
          </w:tcPr>
          <w:p w14:paraId="2EF770E6" w14:textId="77777777" w:rsidR="007C1BD2" w:rsidRPr="00153919" w:rsidRDefault="007C1BD2" w:rsidP="007C1BD2">
            <w:pPr>
              <w:jc w:val="center"/>
              <w:rPr>
                <w:rFonts w:cs="Arial"/>
                <w:color w:val="8DB3E2" w:themeColor="text2" w:themeTint="66"/>
                <w:sz w:val="22"/>
                <w:szCs w:val="22"/>
                <w:lang w:eastAsia="es-CO"/>
              </w:rPr>
            </w:pPr>
            <w:r w:rsidRPr="00153919">
              <w:rPr>
                <w:rFonts w:cs="Arial"/>
                <w:color w:val="8DB3E2" w:themeColor="text2" w:themeTint="66"/>
                <w:sz w:val="22"/>
                <w:szCs w:val="22"/>
                <w:lang w:eastAsia="es-CO"/>
              </w:rPr>
              <w:t>Endeudamiento con el sector financiero</w:t>
            </w:r>
          </w:p>
        </w:tc>
        <w:tc>
          <w:tcPr>
            <w:tcW w:w="495" w:type="pct"/>
            <w:shd w:val="clear" w:color="auto" w:fill="auto"/>
            <w:noWrap/>
            <w:vAlign w:val="center"/>
          </w:tcPr>
          <w:p w14:paraId="65B2E285" w14:textId="06DD9343"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1AA906A6" w14:textId="7E2FB271"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6170CB38" w14:textId="6F28757A"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3F311709" w14:textId="75523E2F" w:rsidR="007C1BD2" w:rsidRPr="00153919" w:rsidRDefault="007C1BD2" w:rsidP="007C1BD2">
            <w:pPr>
              <w:jc w:val="center"/>
              <w:rPr>
                <w:rFonts w:cs="Arial"/>
                <w:color w:val="8DB3E2" w:themeColor="text2" w:themeTint="66"/>
                <w:sz w:val="22"/>
                <w:szCs w:val="22"/>
                <w:lang w:eastAsia="es-CO"/>
              </w:rPr>
            </w:pPr>
          </w:p>
        </w:tc>
        <w:tc>
          <w:tcPr>
            <w:tcW w:w="496" w:type="pct"/>
            <w:shd w:val="clear" w:color="auto" w:fill="auto"/>
            <w:noWrap/>
            <w:vAlign w:val="center"/>
          </w:tcPr>
          <w:p w14:paraId="594D7921" w14:textId="5C564998" w:rsidR="007C1BD2" w:rsidRPr="00153919" w:rsidRDefault="007C1BD2" w:rsidP="007C1BD2">
            <w:pPr>
              <w:jc w:val="center"/>
              <w:rPr>
                <w:rFonts w:cs="Arial"/>
                <w:color w:val="8DB3E2" w:themeColor="text2" w:themeTint="66"/>
                <w:sz w:val="22"/>
                <w:szCs w:val="22"/>
                <w:lang w:eastAsia="es-CO"/>
              </w:rPr>
            </w:pPr>
          </w:p>
        </w:tc>
      </w:tr>
      <w:tr w:rsidR="007375DE" w:rsidRPr="00153919" w14:paraId="043536E3" w14:textId="77777777" w:rsidTr="00A67B65">
        <w:trPr>
          <w:trHeight w:val="300"/>
          <w:jc w:val="center"/>
        </w:trPr>
        <w:tc>
          <w:tcPr>
            <w:tcW w:w="2527" w:type="pct"/>
            <w:shd w:val="clear" w:color="auto" w:fill="auto"/>
            <w:noWrap/>
            <w:vAlign w:val="center"/>
            <w:hideMark/>
          </w:tcPr>
          <w:p w14:paraId="2B83FB79" w14:textId="77777777" w:rsidR="007C1BD2" w:rsidRPr="00153919" w:rsidRDefault="007C1BD2" w:rsidP="007C1BD2">
            <w:pPr>
              <w:jc w:val="center"/>
              <w:rPr>
                <w:rFonts w:cs="Arial"/>
                <w:color w:val="8DB3E2" w:themeColor="text2" w:themeTint="66"/>
                <w:sz w:val="22"/>
                <w:szCs w:val="22"/>
                <w:lang w:eastAsia="es-CO"/>
              </w:rPr>
            </w:pPr>
            <w:r w:rsidRPr="00153919">
              <w:rPr>
                <w:rFonts w:cs="Arial"/>
                <w:color w:val="8DB3E2" w:themeColor="text2" w:themeTint="66"/>
                <w:sz w:val="22"/>
                <w:szCs w:val="22"/>
                <w:lang w:eastAsia="es-CO"/>
              </w:rPr>
              <w:t>Concentración endeudamiento financiero</w:t>
            </w:r>
          </w:p>
        </w:tc>
        <w:tc>
          <w:tcPr>
            <w:tcW w:w="495" w:type="pct"/>
            <w:shd w:val="clear" w:color="auto" w:fill="auto"/>
            <w:noWrap/>
            <w:vAlign w:val="center"/>
          </w:tcPr>
          <w:p w14:paraId="01532960" w14:textId="06EB60E9"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6E67083C" w14:textId="35909686"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01B3E721" w14:textId="5B3C5B8A"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6DB68945" w14:textId="7A77A686" w:rsidR="007C1BD2" w:rsidRPr="00153919" w:rsidRDefault="007C1BD2" w:rsidP="007C1BD2">
            <w:pPr>
              <w:jc w:val="center"/>
              <w:rPr>
                <w:rFonts w:cs="Arial"/>
                <w:color w:val="8DB3E2" w:themeColor="text2" w:themeTint="66"/>
                <w:sz w:val="22"/>
                <w:szCs w:val="22"/>
                <w:lang w:eastAsia="es-CO"/>
              </w:rPr>
            </w:pPr>
          </w:p>
        </w:tc>
        <w:tc>
          <w:tcPr>
            <w:tcW w:w="496" w:type="pct"/>
            <w:shd w:val="clear" w:color="auto" w:fill="auto"/>
            <w:noWrap/>
            <w:vAlign w:val="center"/>
          </w:tcPr>
          <w:p w14:paraId="0EBD0353" w14:textId="7D672EB4" w:rsidR="007C1BD2" w:rsidRPr="00153919" w:rsidRDefault="007C1BD2" w:rsidP="007C1BD2">
            <w:pPr>
              <w:jc w:val="center"/>
              <w:rPr>
                <w:rFonts w:cs="Arial"/>
                <w:color w:val="8DB3E2" w:themeColor="text2" w:themeTint="66"/>
                <w:sz w:val="22"/>
                <w:szCs w:val="22"/>
                <w:lang w:eastAsia="es-CO"/>
              </w:rPr>
            </w:pPr>
          </w:p>
        </w:tc>
      </w:tr>
      <w:tr w:rsidR="007375DE" w:rsidRPr="00153919" w14:paraId="0FD5E589" w14:textId="77777777" w:rsidTr="00A67B65">
        <w:trPr>
          <w:trHeight w:val="300"/>
          <w:jc w:val="center"/>
        </w:trPr>
        <w:tc>
          <w:tcPr>
            <w:tcW w:w="2527" w:type="pct"/>
            <w:shd w:val="clear" w:color="auto" w:fill="auto"/>
            <w:noWrap/>
            <w:vAlign w:val="center"/>
            <w:hideMark/>
          </w:tcPr>
          <w:p w14:paraId="08874AA1" w14:textId="77777777" w:rsidR="007C1BD2" w:rsidRPr="00153919" w:rsidRDefault="007C1BD2" w:rsidP="007C1BD2">
            <w:pPr>
              <w:jc w:val="center"/>
              <w:rPr>
                <w:rFonts w:cs="Arial"/>
                <w:color w:val="8DB3E2" w:themeColor="text2" w:themeTint="66"/>
                <w:sz w:val="22"/>
                <w:szCs w:val="22"/>
                <w:lang w:eastAsia="es-CO"/>
              </w:rPr>
            </w:pPr>
            <w:r w:rsidRPr="00153919">
              <w:rPr>
                <w:rFonts w:cs="Arial"/>
                <w:color w:val="8DB3E2" w:themeColor="text2" w:themeTint="66"/>
                <w:sz w:val="22"/>
                <w:szCs w:val="22"/>
                <w:lang w:eastAsia="es-CO"/>
              </w:rPr>
              <w:t>Razón de endeudamiento</w:t>
            </w:r>
          </w:p>
        </w:tc>
        <w:tc>
          <w:tcPr>
            <w:tcW w:w="495" w:type="pct"/>
            <w:shd w:val="clear" w:color="auto" w:fill="auto"/>
            <w:noWrap/>
            <w:vAlign w:val="center"/>
          </w:tcPr>
          <w:p w14:paraId="4946C3C0" w14:textId="5A7C95A2"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3AD07E9B" w14:textId="46EF0416"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6B95E2B0" w14:textId="13F8B2C6"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702666BB" w14:textId="5F63D53F" w:rsidR="007C1BD2" w:rsidRPr="00153919" w:rsidRDefault="007C1BD2" w:rsidP="007C1BD2">
            <w:pPr>
              <w:jc w:val="center"/>
              <w:rPr>
                <w:rFonts w:cs="Arial"/>
                <w:color w:val="8DB3E2" w:themeColor="text2" w:themeTint="66"/>
                <w:sz w:val="22"/>
                <w:szCs w:val="22"/>
                <w:lang w:eastAsia="es-CO"/>
              </w:rPr>
            </w:pPr>
          </w:p>
        </w:tc>
        <w:tc>
          <w:tcPr>
            <w:tcW w:w="496" w:type="pct"/>
            <w:shd w:val="clear" w:color="auto" w:fill="auto"/>
            <w:noWrap/>
            <w:vAlign w:val="center"/>
          </w:tcPr>
          <w:p w14:paraId="0C400A40" w14:textId="0EF17009" w:rsidR="007C1BD2" w:rsidRPr="00153919" w:rsidRDefault="007C1BD2" w:rsidP="007C1BD2">
            <w:pPr>
              <w:jc w:val="center"/>
              <w:rPr>
                <w:rFonts w:cs="Arial"/>
                <w:color w:val="8DB3E2" w:themeColor="text2" w:themeTint="66"/>
                <w:sz w:val="22"/>
                <w:szCs w:val="22"/>
                <w:lang w:eastAsia="es-CO"/>
              </w:rPr>
            </w:pPr>
          </w:p>
        </w:tc>
      </w:tr>
      <w:tr w:rsidR="007375DE" w:rsidRPr="00153919" w14:paraId="2BA9260C" w14:textId="77777777" w:rsidTr="00A67B65">
        <w:trPr>
          <w:trHeight w:val="300"/>
          <w:jc w:val="center"/>
        </w:trPr>
        <w:tc>
          <w:tcPr>
            <w:tcW w:w="2527" w:type="pct"/>
            <w:shd w:val="clear" w:color="auto" w:fill="auto"/>
            <w:noWrap/>
            <w:vAlign w:val="center"/>
            <w:hideMark/>
          </w:tcPr>
          <w:p w14:paraId="1BD379A9" w14:textId="77777777" w:rsidR="007C1BD2" w:rsidRPr="00153919" w:rsidRDefault="007C1BD2" w:rsidP="007C1BD2">
            <w:pPr>
              <w:jc w:val="center"/>
              <w:rPr>
                <w:rFonts w:cs="Arial"/>
                <w:color w:val="8DB3E2" w:themeColor="text2" w:themeTint="66"/>
                <w:sz w:val="22"/>
                <w:szCs w:val="22"/>
                <w:lang w:eastAsia="es-CO"/>
              </w:rPr>
            </w:pPr>
            <w:r w:rsidRPr="00153919">
              <w:rPr>
                <w:rFonts w:cs="Arial"/>
                <w:color w:val="8DB3E2" w:themeColor="text2" w:themeTint="66"/>
                <w:sz w:val="22"/>
                <w:szCs w:val="22"/>
                <w:lang w:eastAsia="es-CO"/>
              </w:rPr>
              <w:t>Endeudamiento corto plazo con proveedores</w:t>
            </w:r>
          </w:p>
        </w:tc>
        <w:tc>
          <w:tcPr>
            <w:tcW w:w="495" w:type="pct"/>
            <w:shd w:val="clear" w:color="auto" w:fill="auto"/>
            <w:noWrap/>
            <w:vAlign w:val="center"/>
          </w:tcPr>
          <w:p w14:paraId="1AEF0769" w14:textId="5F5C9253"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5EFC17C4" w14:textId="4BE65BCD"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0828A521" w14:textId="00A8197C"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1A539E2F" w14:textId="2EBF6C3D" w:rsidR="007C1BD2" w:rsidRPr="00153919" w:rsidRDefault="007C1BD2" w:rsidP="007C1BD2">
            <w:pPr>
              <w:jc w:val="center"/>
              <w:rPr>
                <w:rFonts w:cs="Arial"/>
                <w:color w:val="8DB3E2" w:themeColor="text2" w:themeTint="66"/>
                <w:sz w:val="22"/>
                <w:szCs w:val="22"/>
                <w:lang w:eastAsia="es-CO"/>
              </w:rPr>
            </w:pPr>
          </w:p>
        </w:tc>
        <w:tc>
          <w:tcPr>
            <w:tcW w:w="496" w:type="pct"/>
            <w:shd w:val="clear" w:color="auto" w:fill="auto"/>
            <w:noWrap/>
            <w:vAlign w:val="center"/>
          </w:tcPr>
          <w:p w14:paraId="14E83796" w14:textId="7885594A" w:rsidR="007C1BD2" w:rsidRPr="00153919" w:rsidRDefault="007C1BD2" w:rsidP="007C1BD2">
            <w:pPr>
              <w:jc w:val="center"/>
              <w:rPr>
                <w:rFonts w:cs="Arial"/>
                <w:color w:val="8DB3E2" w:themeColor="text2" w:themeTint="66"/>
                <w:sz w:val="22"/>
                <w:szCs w:val="22"/>
                <w:lang w:eastAsia="es-CO"/>
              </w:rPr>
            </w:pPr>
          </w:p>
        </w:tc>
      </w:tr>
      <w:tr w:rsidR="007375DE" w:rsidRPr="00153919" w14:paraId="1D32ADDC" w14:textId="77777777" w:rsidTr="007C1BD2">
        <w:trPr>
          <w:trHeight w:val="300"/>
          <w:jc w:val="center"/>
        </w:trPr>
        <w:tc>
          <w:tcPr>
            <w:tcW w:w="5000" w:type="pct"/>
            <w:gridSpan w:val="6"/>
            <w:shd w:val="clear" w:color="auto" w:fill="auto"/>
            <w:noWrap/>
            <w:vAlign w:val="center"/>
            <w:hideMark/>
          </w:tcPr>
          <w:p w14:paraId="132568D0" w14:textId="77777777" w:rsidR="007C1BD2" w:rsidRPr="00153919" w:rsidRDefault="007C1BD2" w:rsidP="007C1BD2">
            <w:pPr>
              <w:jc w:val="center"/>
              <w:rPr>
                <w:rFonts w:cs="Arial"/>
                <w:b/>
                <w:color w:val="8DB3E2" w:themeColor="text2" w:themeTint="66"/>
                <w:sz w:val="22"/>
                <w:szCs w:val="22"/>
                <w:lang w:eastAsia="es-CO"/>
              </w:rPr>
            </w:pPr>
            <w:r w:rsidRPr="00153919">
              <w:rPr>
                <w:rFonts w:cs="Arial"/>
                <w:b/>
                <w:color w:val="8DB3E2" w:themeColor="text2" w:themeTint="66"/>
                <w:sz w:val="22"/>
                <w:szCs w:val="22"/>
                <w:lang w:eastAsia="es-CO"/>
              </w:rPr>
              <w:t>INDICADORES DE RENTABILIDAD</w:t>
            </w:r>
          </w:p>
        </w:tc>
      </w:tr>
      <w:tr w:rsidR="007375DE" w:rsidRPr="00153919" w14:paraId="2E366F3B" w14:textId="77777777" w:rsidTr="00A67B65">
        <w:trPr>
          <w:trHeight w:val="300"/>
          <w:jc w:val="center"/>
        </w:trPr>
        <w:tc>
          <w:tcPr>
            <w:tcW w:w="2527" w:type="pct"/>
            <w:shd w:val="clear" w:color="auto" w:fill="auto"/>
            <w:noWrap/>
            <w:vAlign w:val="center"/>
            <w:hideMark/>
          </w:tcPr>
          <w:p w14:paraId="3C449089" w14:textId="77777777" w:rsidR="007C1BD2" w:rsidRPr="00153919" w:rsidRDefault="007C1BD2" w:rsidP="007C1BD2">
            <w:pPr>
              <w:jc w:val="center"/>
              <w:rPr>
                <w:rFonts w:cs="Arial"/>
                <w:color w:val="8DB3E2" w:themeColor="text2" w:themeTint="66"/>
                <w:sz w:val="22"/>
                <w:szCs w:val="22"/>
                <w:lang w:eastAsia="es-CO"/>
              </w:rPr>
            </w:pPr>
            <w:r w:rsidRPr="00153919">
              <w:rPr>
                <w:rFonts w:cs="Arial"/>
                <w:color w:val="8DB3E2" w:themeColor="text2" w:themeTint="66"/>
                <w:sz w:val="22"/>
                <w:szCs w:val="22"/>
                <w:lang w:eastAsia="es-CO"/>
              </w:rPr>
              <w:t>Margen bruto</w:t>
            </w:r>
          </w:p>
        </w:tc>
        <w:tc>
          <w:tcPr>
            <w:tcW w:w="495" w:type="pct"/>
            <w:shd w:val="clear" w:color="auto" w:fill="auto"/>
            <w:noWrap/>
            <w:vAlign w:val="center"/>
          </w:tcPr>
          <w:p w14:paraId="2D69B9C7" w14:textId="07307E3D"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4C08D13F" w14:textId="5CCEDE3C"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09504272" w14:textId="1A6982E2"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6711B9BF" w14:textId="5E0C56C4" w:rsidR="007C1BD2" w:rsidRPr="00153919" w:rsidRDefault="007C1BD2" w:rsidP="007C1BD2">
            <w:pPr>
              <w:jc w:val="center"/>
              <w:rPr>
                <w:rFonts w:cs="Arial"/>
                <w:color w:val="8DB3E2" w:themeColor="text2" w:themeTint="66"/>
                <w:sz w:val="22"/>
                <w:szCs w:val="22"/>
                <w:lang w:eastAsia="es-CO"/>
              </w:rPr>
            </w:pPr>
          </w:p>
        </w:tc>
        <w:tc>
          <w:tcPr>
            <w:tcW w:w="496" w:type="pct"/>
            <w:shd w:val="clear" w:color="auto" w:fill="auto"/>
            <w:noWrap/>
            <w:vAlign w:val="center"/>
          </w:tcPr>
          <w:p w14:paraId="2E0FC647" w14:textId="7D66710F" w:rsidR="007C1BD2" w:rsidRPr="00153919" w:rsidRDefault="007C1BD2" w:rsidP="007C1BD2">
            <w:pPr>
              <w:jc w:val="center"/>
              <w:rPr>
                <w:rFonts w:cs="Arial"/>
                <w:color w:val="8DB3E2" w:themeColor="text2" w:themeTint="66"/>
                <w:sz w:val="22"/>
                <w:szCs w:val="22"/>
                <w:lang w:eastAsia="es-CO"/>
              </w:rPr>
            </w:pPr>
          </w:p>
        </w:tc>
      </w:tr>
      <w:tr w:rsidR="007375DE" w:rsidRPr="00153919" w14:paraId="4F7B9393" w14:textId="77777777" w:rsidTr="00A67B65">
        <w:trPr>
          <w:trHeight w:val="300"/>
          <w:jc w:val="center"/>
        </w:trPr>
        <w:tc>
          <w:tcPr>
            <w:tcW w:w="2527" w:type="pct"/>
            <w:shd w:val="clear" w:color="auto" w:fill="auto"/>
            <w:noWrap/>
            <w:vAlign w:val="center"/>
            <w:hideMark/>
          </w:tcPr>
          <w:p w14:paraId="7955F150" w14:textId="77777777" w:rsidR="007C1BD2" w:rsidRPr="00153919" w:rsidRDefault="007C1BD2" w:rsidP="007C1BD2">
            <w:pPr>
              <w:jc w:val="center"/>
              <w:rPr>
                <w:rFonts w:cs="Arial"/>
                <w:color w:val="8DB3E2" w:themeColor="text2" w:themeTint="66"/>
                <w:sz w:val="22"/>
                <w:szCs w:val="22"/>
                <w:lang w:eastAsia="es-CO"/>
              </w:rPr>
            </w:pPr>
            <w:r w:rsidRPr="00153919">
              <w:rPr>
                <w:rFonts w:cs="Arial"/>
                <w:color w:val="8DB3E2" w:themeColor="text2" w:themeTint="66"/>
                <w:sz w:val="22"/>
                <w:szCs w:val="22"/>
                <w:lang w:eastAsia="es-CO"/>
              </w:rPr>
              <w:t>Margen neto</w:t>
            </w:r>
          </w:p>
        </w:tc>
        <w:tc>
          <w:tcPr>
            <w:tcW w:w="495" w:type="pct"/>
            <w:shd w:val="clear" w:color="auto" w:fill="auto"/>
            <w:noWrap/>
            <w:vAlign w:val="center"/>
          </w:tcPr>
          <w:p w14:paraId="711783D1" w14:textId="2C801029"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2E28EF93" w14:textId="045E30BA"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737B9D9C" w14:textId="28028968"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685A6740" w14:textId="2578D7FB" w:rsidR="007C1BD2" w:rsidRPr="00153919" w:rsidRDefault="007C1BD2" w:rsidP="007C1BD2">
            <w:pPr>
              <w:jc w:val="center"/>
              <w:rPr>
                <w:rFonts w:cs="Arial"/>
                <w:color w:val="8DB3E2" w:themeColor="text2" w:themeTint="66"/>
                <w:sz w:val="22"/>
                <w:szCs w:val="22"/>
                <w:lang w:eastAsia="es-CO"/>
              </w:rPr>
            </w:pPr>
          </w:p>
        </w:tc>
        <w:tc>
          <w:tcPr>
            <w:tcW w:w="496" w:type="pct"/>
            <w:shd w:val="clear" w:color="auto" w:fill="auto"/>
            <w:noWrap/>
            <w:vAlign w:val="center"/>
          </w:tcPr>
          <w:p w14:paraId="6F37EC92" w14:textId="6A67A6DA" w:rsidR="007C1BD2" w:rsidRPr="00153919" w:rsidRDefault="007C1BD2" w:rsidP="007C1BD2">
            <w:pPr>
              <w:jc w:val="center"/>
              <w:rPr>
                <w:rFonts w:cs="Arial"/>
                <w:color w:val="8DB3E2" w:themeColor="text2" w:themeTint="66"/>
                <w:sz w:val="22"/>
                <w:szCs w:val="22"/>
                <w:lang w:eastAsia="es-CO"/>
              </w:rPr>
            </w:pPr>
          </w:p>
        </w:tc>
      </w:tr>
      <w:tr w:rsidR="007375DE" w:rsidRPr="00153919" w14:paraId="3829E2ED" w14:textId="77777777" w:rsidTr="00A67B65">
        <w:trPr>
          <w:trHeight w:val="300"/>
          <w:jc w:val="center"/>
        </w:trPr>
        <w:tc>
          <w:tcPr>
            <w:tcW w:w="2527" w:type="pct"/>
            <w:shd w:val="clear" w:color="auto" w:fill="auto"/>
            <w:noWrap/>
            <w:vAlign w:val="center"/>
            <w:hideMark/>
          </w:tcPr>
          <w:p w14:paraId="52D95607" w14:textId="77777777" w:rsidR="007C1BD2" w:rsidRPr="00153919" w:rsidRDefault="007C1BD2" w:rsidP="007C1BD2">
            <w:pPr>
              <w:jc w:val="center"/>
              <w:rPr>
                <w:rFonts w:cs="Arial"/>
                <w:color w:val="8DB3E2" w:themeColor="text2" w:themeTint="66"/>
                <w:sz w:val="22"/>
                <w:szCs w:val="22"/>
                <w:lang w:eastAsia="es-CO"/>
              </w:rPr>
            </w:pPr>
            <w:r w:rsidRPr="00153919">
              <w:rPr>
                <w:rFonts w:cs="Arial"/>
                <w:color w:val="8DB3E2" w:themeColor="text2" w:themeTint="66"/>
                <w:sz w:val="22"/>
                <w:szCs w:val="22"/>
                <w:lang w:eastAsia="es-CO"/>
              </w:rPr>
              <w:t>Margen operacional</w:t>
            </w:r>
          </w:p>
        </w:tc>
        <w:tc>
          <w:tcPr>
            <w:tcW w:w="495" w:type="pct"/>
            <w:shd w:val="clear" w:color="auto" w:fill="auto"/>
            <w:noWrap/>
            <w:vAlign w:val="center"/>
          </w:tcPr>
          <w:p w14:paraId="76C62C65" w14:textId="2E2B53BE"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2BA22770" w14:textId="0583D913"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06CFBA33" w14:textId="0B1D7E52"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6A26E714" w14:textId="2CAD302A" w:rsidR="007C1BD2" w:rsidRPr="00153919" w:rsidRDefault="007C1BD2" w:rsidP="007C1BD2">
            <w:pPr>
              <w:jc w:val="center"/>
              <w:rPr>
                <w:rFonts w:cs="Arial"/>
                <w:color w:val="8DB3E2" w:themeColor="text2" w:themeTint="66"/>
                <w:sz w:val="22"/>
                <w:szCs w:val="22"/>
                <w:lang w:eastAsia="es-CO"/>
              </w:rPr>
            </w:pPr>
          </w:p>
        </w:tc>
        <w:tc>
          <w:tcPr>
            <w:tcW w:w="496" w:type="pct"/>
            <w:shd w:val="clear" w:color="auto" w:fill="auto"/>
            <w:noWrap/>
            <w:vAlign w:val="center"/>
          </w:tcPr>
          <w:p w14:paraId="717BDF13" w14:textId="47F8BE66" w:rsidR="007C1BD2" w:rsidRPr="00153919" w:rsidRDefault="007C1BD2" w:rsidP="007C1BD2">
            <w:pPr>
              <w:jc w:val="center"/>
              <w:rPr>
                <w:rFonts w:cs="Arial"/>
                <w:color w:val="8DB3E2" w:themeColor="text2" w:themeTint="66"/>
                <w:sz w:val="22"/>
                <w:szCs w:val="22"/>
                <w:lang w:eastAsia="es-CO"/>
              </w:rPr>
            </w:pPr>
          </w:p>
        </w:tc>
      </w:tr>
      <w:tr w:rsidR="007375DE" w:rsidRPr="00153919" w14:paraId="658788EE" w14:textId="77777777" w:rsidTr="00A67B65">
        <w:trPr>
          <w:trHeight w:val="300"/>
          <w:jc w:val="center"/>
        </w:trPr>
        <w:tc>
          <w:tcPr>
            <w:tcW w:w="2527" w:type="pct"/>
            <w:shd w:val="clear" w:color="auto" w:fill="auto"/>
            <w:noWrap/>
            <w:vAlign w:val="center"/>
            <w:hideMark/>
          </w:tcPr>
          <w:p w14:paraId="39F35DDD" w14:textId="77777777" w:rsidR="007C1BD2" w:rsidRPr="00153919" w:rsidRDefault="007C1BD2" w:rsidP="007C1BD2">
            <w:pPr>
              <w:jc w:val="center"/>
              <w:rPr>
                <w:rFonts w:cs="Arial"/>
                <w:color w:val="8DB3E2" w:themeColor="text2" w:themeTint="66"/>
                <w:sz w:val="22"/>
                <w:szCs w:val="22"/>
                <w:lang w:eastAsia="es-CO"/>
              </w:rPr>
            </w:pPr>
            <w:r w:rsidRPr="00153919">
              <w:rPr>
                <w:rFonts w:cs="Arial"/>
                <w:color w:val="8DB3E2" w:themeColor="text2" w:themeTint="66"/>
                <w:sz w:val="22"/>
                <w:szCs w:val="22"/>
                <w:lang w:eastAsia="es-CO"/>
              </w:rPr>
              <w:t>Retorno operacional sobre los activos (ROA)</w:t>
            </w:r>
          </w:p>
        </w:tc>
        <w:tc>
          <w:tcPr>
            <w:tcW w:w="495" w:type="pct"/>
            <w:shd w:val="clear" w:color="auto" w:fill="auto"/>
            <w:noWrap/>
            <w:vAlign w:val="center"/>
          </w:tcPr>
          <w:p w14:paraId="4864B0DD" w14:textId="4F42C6D5"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59E1F65C" w14:textId="0433B8BC"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4CB50CB9" w14:textId="17CBE598"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58B60539" w14:textId="431856EF" w:rsidR="007C1BD2" w:rsidRPr="00153919" w:rsidRDefault="007C1BD2" w:rsidP="007C1BD2">
            <w:pPr>
              <w:jc w:val="center"/>
              <w:rPr>
                <w:rFonts w:cs="Arial"/>
                <w:color w:val="8DB3E2" w:themeColor="text2" w:themeTint="66"/>
                <w:sz w:val="22"/>
                <w:szCs w:val="22"/>
                <w:lang w:eastAsia="es-CO"/>
              </w:rPr>
            </w:pPr>
          </w:p>
        </w:tc>
        <w:tc>
          <w:tcPr>
            <w:tcW w:w="496" w:type="pct"/>
            <w:shd w:val="clear" w:color="auto" w:fill="auto"/>
            <w:noWrap/>
            <w:vAlign w:val="center"/>
          </w:tcPr>
          <w:p w14:paraId="59F34AC0" w14:textId="4F386F72" w:rsidR="007C1BD2" w:rsidRPr="00153919" w:rsidRDefault="007C1BD2" w:rsidP="007C1BD2">
            <w:pPr>
              <w:jc w:val="center"/>
              <w:rPr>
                <w:rFonts w:cs="Arial"/>
                <w:color w:val="8DB3E2" w:themeColor="text2" w:themeTint="66"/>
                <w:sz w:val="22"/>
                <w:szCs w:val="22"/>
                <w:lang w:eastAsia="es-CO"/>
              </w:rPr>
            </w:pPr>
          </w:p>
        </w:tc>
      </w:tr>
      <w:tr w:rsidR="007375DE" w:rsidRPr="00153919" w14:paraId="3C243AAA" w14:textId="77777777" w:rsidTr="00A67B65">
        <w:trPr>
          <w:trHeight w:val="300"/>
          <w:jc w:val="center"/>
        </w:trPr>
        <w:tc>
          <w:tcPr>
            <w:tcW w:w="2527" w:type="pct"/>
            <w:shd w:val="clear" w:color="auto" w:fill="auto"/>
            <w:noWrap/>
            <w:vAlign w:val="center"/>
            <w:hideMark/>
          </w:tcPr>
          <w:p w14:paraId="1B9D02DB" w14:textId="77777777" w:rsidR="007C1BD2" w:rsidRPr="00153919" w:rsidRDefault="007C1BD2" w:rsidP="007C1BD2">
            <w:pPr>
              <w:jc w:val="center"/>
              <w:rPr>
                <w:rFonts w:cs="Arial"/>
                <w:color w:val="8DB3E2" w:themeColor="text2" w:themeTint="66"/>
                <w:sz w:val="22"/>
                <w:szCs w:val="22"/>
                <w:lang w:eastAsia="es-CO"/>
              </w:rPr>
            </w:pPr>
            <w:r w:rsidRPr="00153919">
              <w:rPr>
                <w:rFonts w:cs="Arial"/>
                <w:color w:val="8DB3E2" w:themeColor="text2" w:themeTint="66"/>
                <w:sz w:val="22"/>
                <w:szCs w:val="22"/>
                <w:lang w:eastAsia="es-CO"/>
              </w:rPr>
              <w:t>Retorno sobre el patrimonio (ROE)</w:t>
            </w:r>
          </w:p>
        </w:tc>
        <w:tc>
          <w:tcPr>
            <w:tcW w:w="495" w:type="pct"/>
            <w:shd w:val="clear" w:color="auto" w:fill="auto"/>
            <w:noWrap/>
            <w:vAlign w:val="center"/>
          </w:tcPr>
          <w:p w14:paraId="718350B7" w14:textId="77777777"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55BC6F6B" w14:textId="4DC61A84"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390B4E4A" w14:textId="592A7B39"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01C72E60" w14:textId="62E7295B" w:rsidR="007C1BD2" w:rsidRPr="00153919" w:rsidRDefault="007C1BD2" w:rsidP="007C1BD2">
            <w:pPr>
              <w:jc w:val="center"/>
              <w:rPr>
                <w:rFonts w:cs="Arial"/>
                <w:color w:val="8DB3E2" w:themeColor="text2" w:themeTint="66"/>
                <w:sz w:val="22"/>
                <w:szCs w:val="22"/>
                <w:lang w:eastAsia="es-CO"/>
              </w:rPr>
            </w:pPr>
          </w:p>
        </w:tc>
        <w:tc>
          <w:tcPr>
            <w:tcW w:w="496" w:type="pct"/>
            <w:shd w:val="clear" w:color="auto" w:fill="auto"/>
            <w:noWrap/>
            <w:vAlign w:val="center"/>
          </w:tcPr>
          <w:p w14:paraId="514AC2E9" w14:textId="4FD2BE9B" w:rsidR="007C1BD2" w:rsidRPr="00153919" w:rsidRDefault="007C1BD2" w:rsidP="007C1BD2">
            <w:pPr>
              <w:jc w:val="center"/>
              <w:rPr>
                <w:rFonts w:cs="Arial"/>
                <w:color w:val="8DB3E2" w:themeColor="text2" w:themeTint="66"/>
                <w:sz w:val="22"/>
                <w:szCs w:val="22"/>
                <w:lang w:eastAsia="es-CO"/>
              </w:rPr>
            </w:pPr>
          </w:p>
        </w:tc>
      </w:tr>
      <w:tr w:rsidR="007375DE" w:rsidRPr="00153919" w14:paraId="37F48DEB" w14:textId="77777777" w:rsidTr="00A67B65">
        <w:trPr>
          <w:trHeight w:val="300"/>
          <w:jc w:val="center"/>
        </w:trPr>
        <w:tc>
          <w:tcPr>
            <w:tcW w:w="2527" w:type="pct"/>
            <w:shd w:val="clear" w:color="auto" w:fill="auto"/>
            <w:noWrap/>
            <w:vAlign w:val="center"/>
            <w:hideMark/>
          </w:tcPr>
          <w:p w14:paraId="54EB6A51" w14:textId="77777777" w:rsidR="007C1BD2" w:rsidRPr="00153919" w:rsidRDefault="007C1BD2" w:rsidP="007C1BD2">
            <w:pPr>
              <w:jc w:val="center"/>
              <w:rPr>
                <w:rFonts w:cs="Arial"/>
                <w:color w:val="8DB3E2" w:themeColor="text2" w:themeTint="66"/>
                <w:sz w:val="22"/>
                <w:szCs w:val="22"/>
                <w:lang w:eastAsia="es-CO"/>
              </w:rPr>
            </w:pPr>
            <w:r w:rsidRPr="00153919">
              <w:rPr>
                <w:rFonts w:cs="Arial"/>
                <w:color w:val="8DB3E2" w:themeColor="text2" w:themeTint="66"/>
                <w:sz w:val="22"/>
                <w:szCs w:val="22"/>
                <w:lang w:eastAsia="es-CO"/>
              </w:rPr>
              <w:t>Margen no operacional</w:t>
            </w:r>
          </w:p>
        </w:tc>
        <w:tc>
          <w:tcPr>
            <w:tcW w:w="495" w:type="pct"/>
            <w:shd w:val="clear" w:color="auto" w:fill="auto"/>
            <w:noWrap/>
            <w:vAlign w:val="center"/>
          </w:tcPr>
          <w:p w14:paraId="665A881B" w14:textId="76652BE9"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3A24561D" w14:textId="10D5D551"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1F087C5D" w14:textId="796E2030"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2397CFDB" w14:textId="03D0B9A2" w:rsidR="007C1BD2" w:rsidRPr="00153919" w:rsidRDefault="007C1BD2" w:rsidP="007C1BD2">
            <w:pPr>
              <w:jc w:val="center"/>
              <w:rPr>
                <w:rFonts w:cs="Arial"/>
                <w:color w:val="8DB3E2" w:themeColor="text2" w:themeTint="66"/>
                <w:sz w:val="22"/>
                <w:szCs w:val="22"/>
                <w:lang w:eastAsia="es-CO"/>
              </w:rPr>
            </w:pPr>
          </w:p>
        </w:tc>
        <w:tc>
          <w:tcPr>
            <w:tcW w:w="496" w:type="pct"/>
            <w:shd w:val="clear" w:color="auto" w:fill="auto"/>
            <w:noWrap/>
            <w:vAlign w:val="center"/>
          </w:tcPr>
          <w:p w14:paraId="120DD6C2" w14:textId="43F40781" w:rsidR="007C1BD2" w:rsidRPr="00153919" w:rsidRDefault="007C1BD2" w:rsidP="007C1BD2">
            <w:pPr>
              <w:jc w:val="center"/>
              <w:rPr>
                <w:rFonts w:cs="Arial"/>
                <w:color w:val="8DB3E2" w:themeColor="text2" w:themeTint="66"/>
                <w:sz w:val="22"/>
                <w:szCs w:val="22"/>
                <w:lang w:eastAsia="es-CO"/>
              </w:rPr>
            </w:pPr>
          </w:p>
        </w:tc>
      </w:tr>
      <w:tr w:rsidR="007375DE" w:rsidRPr="00153919" w14:paraId="4BDC4EE9" w14:textId="77777777" w:rsidTr="007C1BD2">
        <w:trPr>
          <w:trHeight w:val="300"/>
          <w:jc w:val="center"/>
        </w:trPr>
        <w:tc>
          <w:tcPr>
            <w:tcW w:w="5000" w:type="pct"/>
            <w:gridSpan w:val="6"/>
            <w:shd w:val="clear" w:color="auto" w:fill="auto"/>
            <w:noWrap/>
            <w:vAlign w:val="center"/>
            <w:hideMark/>
          </w:tcPr>
          <w:p w14:paraId="3BF5481D" w14:textId="77777777" w:rsidR="007C1BD2" w:rsidRPr="00153919" w:rsidRDefault="007C1BD2" w:rsidP="007C1BD2">
            <w:pPr>
              <w:jc w:val="center"/>
              <w:rPr>
                <w:rFonts w:cs="Arial"/>
                <w:b/>
                <w:color w:val="8DB3E2" w:themeColor="text2" w:themeTint="66"/>
                <w:sz w:val="22"/>
                <w:szCs w:val="22"/>
                <w:lang w:eastAsia="es-CO"/>
              </w:rPr>
            </w:pPr>
            <w:r w:rsidRPr="00153919">
              <w:rPr>
                <w:rFonts w:cs="Arial"/>
                <w:b/>
                <w:color w:val="8DB3E2" w:themeColor="text2" w:themeTint="66"/>
                <w:sz w:val="22"/>
                <w:szCs w:val="22"/>
                <w:lang w:eastAsia="es-CO"/>
              </w:rPr>
              <w:t>INDICADORES DE SOLVENCIA</w:t>
            </w:r>
          </w:p>
        </w:tc>
      </w:tr>
      <w:tr w:rsidR="007375DE" w:rsidRPr="00153919" w14:paraId="381B984A" w14:textId="77777777" w:rsidTr="00A67B65">
        <w:trPr>
          <w:trHeight w:val="300"/>
          <w:jc w:val="center"/>
        </w:trPr>
        <w:tc>
          <w:tcPr>
            <w:tcW w:w="2527" w:type="pct"/>
            <w:shd w:val="clear" w:color="auto" w:fill="auto"/>
            <w:noWrap/>
            <w:vAlign w:val="center"/>
            <w:hideMark/>
          </w:tcPr>
          <w:p w14:paraId="5DCC1A55" w14:textId="77777777" w:rsidR="007C1BD2" w:rsidRPr="00153919" w:rsidRDefault="007C1BD2" w:rsidP="007C1BD2">
            <w:pPr>
              <w:jc w:val="center"/>
              <w:rPr>
                <w:rFonts w:cs="Arial"/>
                <w:color w:val="8DB3E2" w:themeColor="text2" w:themeTint="66"/>
                <w:sz w:val="22"/>
                <w:szCs w:val="22"/>
                <w:lang w:eastAsia="es-CO"/>
              </w:rPr>
            </w:pPr>
            <w:r w:rsidRPr="00153919">
              <w:rPr>
                <w:rFonts w:cs="Arial"/>
                <w:color w:val="8DB3E2" w:themeColor="text2" w:themeTint="66"/>
                <w:sz w:val="22"/>
                <w:szCs w:val="22"/>
                <w:lang w:eastAsia="es-CO"/>
              </w:rPr>
              <w:t>Solvencia (veces)</w:t>
            </w:r>
          </w:p>
        </w:tc>
        <w:tc>
          <w:tcPr>
            <w:tcW w:w="495" w:type="pct"/>
            <w:shd w:val="clear" w:color="auto" w:fill="auto"/>
            <w:noWrap/>
            <w:vAlign w:val="center"/>
          </w:tcPr>
          <w:p w14:paraId="7A1B18F9" w14:textId="343688D5"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7C9A1073" w14:textId="764E483F"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3D75FFB1" w14:textId="1186AAAC"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72DF0323" w14:textId="51E9CDBD" w:rsidR="007C1BD2" w:rsidRPr="00153919" w:rsidRDefault="007C1BD2" w:rsidP="007C1BD2">
            <w:pPr>
              <w:jc w:val="center"/>
              <w:rPr>
                <w:rFonts w:cs="Arial"/>
                <w:color w:val="8DB3E2" w:themeColor="text2" w:themeTint="66"/>
                <w:sz w:val="22"/>
                <w:szCs w:val="22"/>
                <w:lang w:eastAsia="es-CO"/>
              </w:rPr>
            </w:pPr>
          </w:p>
        </w:tc>
        <w:tc>
          <w:tcPr>
            <w:tcW w:w="496" w:type="pct"/>
            <w:shd w:val="clear" w:color="auto" w:fill="auto"/>
            <w:noWrap/>
            <w:vAlign w:val="center"/>
          </w:tcPr>
          <w:p w14:paraId="70884DBF" w14:textId="22527F49" w:rsidR="007C1BD2" w:rsidRPr="00153919" w:rsidRDefault="007C1BD2" w:rsidP="007C1BD2">
            <w:pPr>
              <w:jc w:val="center"/>
              <w:rPr>
                <w:rFonts w:cs="Arial"/>
                <w:color w:val="8DB3E2" w:themeColor="text2" w:themeTint="66"/>
                <w:sz w:val="22"/>
                <w:szCs w:val="22"/>
                <w:lang w:eastAsia="es-CO"/>
              </w:rPr>
            </w:pPr>
          </w:p>
        </w:tc>
      </w:tr>
      <w:tr w:rsidR="007375DE" w:rsidRPr="00153919" w14:paraId="55B90EBD" w14:textId="77777777" w:rsidTr="007C1BD2">
        <w:trPr>
          <w:trHeight w:val="300"/>
          <w:jc w:val="center"/>
        </w:trPr>
        <w:tc>
          <w:tcPr>
            <w:tcW w:w="5000" w:type="pct"/>
            <w:gridSpan w:val="6"/>
            <w:shd w:val="clear" w:color="auto" w:fill="auto"/>
            <w:noWrap/>
            <w:vAlign w:val="center"/>
            <w:hideMark/>
          </w:tcPr>
          <w:p w14:paraId="15AE2B1F" w14:textId="77777777" w:rsidR="007C1BD2" w:rsidRPr="00153919" w:rsidRDefault="007C1BD2" w:rsidP="007C1BD2">
            <w:pPr>
              <w:jc w:val="center"/>
              <w:rPr>
                <w:rFonts w:cs="Arial"/>
                <w:b/>
                <w:color w:val="8DB3E2" w:themeColor="text2" w:themeTint="66"/>
                <w:sz w:val="22"/>
                <w:szCs w:val="22"/>
                <w:lang w:eastAsia="es-CO"/>
              </w:rPr>
            </w:pPr>
            <w:r w:rsidRPr="00153919">
              <w:rPr>
                <w:rFonts w:cs="Arial"/>
                <w:b/>
                <w:color w:val="8DB3E2" w:themeColor="text2" w:themeTint="66"/>
                <w:sz w:val="22"/>
                <w:szCs w:val="22"/>
                <w:lang w:eastAsia="es-CO"/>
              </w:rPr>
              <w:t>INDICADORES DE LIQUIDEZ</w:t>
            </w:r>
          </w:p>
        </w:tc>
      </w:tr>
      <w:tr w:rsidR="007375DE" w:rsidRPr="00153919" w14:paraId="21288282" w14:textId="77777777" w:rsidTr="00A67B65">
        <w:trPr>
          <w:trHeight w:val="300"/>
          <w:jc w:val="center"/>
        </w:trPr>
        <w:tc>
          <w:tcPr>
            <w:tcW w:w="2527" w:type="pct"/>
            <w:shd w:val="clear" w:color="auto" w:fill="auto"/>
            <w:noWrap/>
            <w:vAlign w:val="center"/>
            <w:hideMark/>
          </w:tcPr>
          <w:p w14:paraId="377757A1" w14:textId="77777777" w:rsidR="007C1BD2" w:rsidRPr="00153919" w:rsidRDefault="007C1BD2" w:rsidP="007C1BD2">
            <w:pPr>
              <w:jc w:val="center"/>
              <w:rPr>
                <w:rFonts w:cs="Arial"/>
                <w:color w:val="8DB3E2" w:themeColor="text2" w:themeTint="66"/>
                <w:sz w:val="22"/>
                <w:szCs w:val="22"/>
                <w:lang w:eastAsia="es-CO"/>
              </w:rPr>
            </w:pPr>
            <w:r w:rsidRPr="00153919">
              <w:rPr>
                <w:rFonts w:cs="Arial"/>
                <w:color w:val="8DB3E2" w:themeColor="text2" w:themeTint="66"/>
                <w:sz w:val="22"/>
                <w:szCs w:val="22"/>
                <w:lang w:eastAsia="es-CO"/>
              </w:rPr>
              <w:t>Capital de trabajo neto (millones)</w:t>
            </w:r>
          </w:p>
        </w:tc>
        <w:tc>
          <w:tcPr>
            <w:tcW w:w="495" w:type="pct"/>
            <w:shd w:val="clear" w:color="auto" w:fill="auto"/>
            <w:noWrap/>
            <w:vAlign w:val="center"/>
          </w:tcPr>
          <w:p w14:paraId="786995B3" w14:textId="5247DC99"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05A0E88B" w14:textId="7088FC67"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0905E15C" w14:textId="791D350C"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41A33720" w14:textId="5531F8A8" w:rsidR="007C1BD2" w:rsidRPr="00153919" w:rsidRDefault="007C1BD2" w:rsidP="007C1BD2">
            <w:pPr>
              <w:jc w:val="center"/>
              <w:rPr>
                <w:rFonts w:cs="Arial"/>
                <w:color w:val="8DB3E2" w:themeColor="text2" w:themeTint="66"/>
                <w:sz w:val="22"/>
                <w:szCs w:val="22"/>
                <w:lang w:eastAsia="es-CO"/>
              </w:rPr>
            </w:pPr>
          </w:p>
        </w:tc>
        <w:tc>
          <w:tcPr>
            <w:tcW w:w="496" w:type="pct"/>
            <w:shd w:val="clear" w:color="auto" w:fill="auto"/>
            <w:noWrap/>
            <w:vAlign w:val="center"/>
          </w:tcPr>
          <w:p w14:paraId="2D86A303" w14:textId="2B2C1518" w:rsidR="007C1BD2" w:rsidRPr="00153919" w:rsidRDefault="007C1BD2" w:rsidP="007C1BD2">
            <w:pPr>
              <w:jc w:val="center"/>
              <w:rPr>
                <w:rFonts w:cs="Arial"/>
                <w:color w:val="8DB3E2" w:themeColor="text2" w:themeTint="66"/>
                <w:sz w:val="22"/>
                <w:szCs w:val="22"/>
                <w:lang w:eastAsia="es-CO"/>
              </w:rPr>
            </w:pPr>
          </w:p>
        </w:tc>
      </w:tr>
      <w:tr w:rsidR="007375DE" w:rsidRPr="00153919" w14:paraId="15CF9C65" w14:textId="77777777" w:rsidTr="00A67B65">
        <w:trPr>
          <w:trHeight w:val="300"/>
          <w:jc w:val="center"/>
        </w:trPr>
        <w:tc>
          <w:tcPr>
            <w:tcW w:w="2527" w:type="pct"/>
            <w:shd w:val="clear" w:color="auto" w:fill="auto"/>
            <w:noWrap/>
            <w:vAlign w:val="center"/>
            <w:hideMark/>
          </w:tcPr>
          <w:p w14:paraId="2A237597" w14:textId="77777777" w:rsidR="007C1BD2" w:rsidRPr="00153919" w:rsidRDefault="007C1BD2" w:rsidP="007C1BD2">
            <w:pPr>
              <w:jc w:val="center"/>
              <w:rPr>
                <w:rFonts w:cs="Arial"/>
                <w:color w:val="8DB3E2" w:themeColor="text2" w:themeTint="66"/>
                <w:sz w:val="22"/>
                <w:szCs w:val="22"/>
                <w:lang w:eastAsia="es-CO"/>
              </w:rPr>
            </w:pPr>
            <w:r w:rsidRPr="00153919">
              <w:rPr>
                <w:rFonts w:cs="Arial"/>
                <w:color w:val="8DB3E2" w:themeColor="text2" w:themeTint="66"/>
                <w:sz w:val="22"/>
                <w:szCs w:val="22"/>
                <w:lang w:eastAsia="es-CO"/>
              </w:rPr>
              <w:t>Capital de trabajo neto operativo (millones)</w:t>
            </w:r>
          </w:p>
        </w:tc>
        <w:tc>
          <w:tcPr>
            <w:tcW w:w="495" w:type="pct"/>
            <w:shd w:val="clear" w:color="auto" w:fill="auto"/>
            <w:noWrap/>
            <w:vAlign w:val="center"/>
          </w:tcPr>
          <w:p w14:paraId="2D62FCD2" w14:textId="3D1B4F4F"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4989CB65" w14:textId="39E5B9F2"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464CC9FE" w14:textId="1F1313A7"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0AEDE91F" w14:textId="15E220DA" w:rsidR="007C1BD2" w:rsidRPr="00153919" w:rsidRDefault="007C1BD2" w:rsidP="007C1BD2">
            <w:pPr>
              <w:jc w:val="center"/>
              <w:rPr>
                <w:rFonts w:cs="Arial"/>
                <w:color w:val="8DB3E2" w:themeColor="text2" w:themeTint="66"/>
                <w:sz w:val="22"/>
                <w:szCs w:val="22"/>
                <w:lang w:eastAsia="es-CO"/>
              </w:rPr>
            </w:pPr>
          </w:p>
        </w:tc>
        <w:tc>
          <w:tcPr>
            <w:tcW w:w="496" w:type="pct"/>
            <w:shd w:val="clear" w:color="auto" w:fill="auto"/>
            <w:noWrap/>
            <w:vAlign w:val="center"/>
          </w:tcPr>
          <w:p w14:paraId="6415078D" w14:textId="29E6CA0D" w:rsidR="007C1BD2" w:rsidRPr="00153919" w:rsidRDefault="007C1BD2" w:rsidP="007C1BD2">
            <w:pPr>
              <w:jc w:val="center"/>
              <w:rPr>
                <w:rFonts w:cs="Arial"/>
                <w:color w:val="8DB3E2" w:themeColor="text2" w:themeTint="66"/>
                <w:sz w:val="22"/>
                <w:szCs w:val="22"/>
                <w:lang w:eastAsia="es-CO"/>
              </w:rPr>
            </w:pPr>
          </w:p>
        </w:tc>
      </w:tr>
      <w:tr w:rsidR="007375DE" w:rsidRPr="00153919" w14:paraId="14DDB1A4" w14:textId="77777777" w:rsidTr="00A67B65">
        <w:trPr>
          <w:trHeight w:val="300"/>
          <w:jc w:val="center"/>
        </w:trPr>
        <w:tc>
          <w:tcPr>
            <w:tcW w:w="2527" w:type="pct"/>
            <w:shd w:val="clear" w:color="auto" w:fill="auto"/>
            <w:noWrap/>
            <w:vAlign w:val="center"/>
            <w:hideMark/>
          </w:tcPr>
          <w:p w14:paraId="58AF7EF2" w14:textId="77777777" w:rsidR="007C1BD2" w:rsidRPr="00153919" w:rsidRDefault="007C1BD2" w:rsidP="007C1BD2">
            <w:pPr>
              <w:jc w:val="center"/>
              <w:rPr>
                <w:rFonts w:cs="Arial"/>
                <w:color w:val="8DB3E2" w:themeColor="text2" w:themeTint="66"/>
                <w:sz w:val="22"/>
                <w:szCs w:val="22"/>
                <w:lang w:eastAsia="es-CO"/>
              </w:rPr>
            </w:pPr>
            <w:r w:rsidRPr="00153919">
              <w:rPr>
                <w:rFonts w:cs="Arial"/>
                <w:color w:val="8DB3E2" w:themeColor="text2" w:themeTint="66"/>
                <w:sz w:val="22"/>
                <w:szCs w:val="22"/>
                <w:lang w:eastAsia="es-CO"/>
              </w:rPr>
              <w:t>Razón corriente (veces)</w:t>
            </w:r>
          </w:p>
        </w:tc>
        <w:tc>
          <w:tcPr>
            <w:tcW w:w="495" w:type="pct"/>
            <w:shd w:val="clear" w:color="auto" w:fill="auto"/>
            <w:noWrap/>
            <w:vAlign w:val="center"/>
          </w:tcPr>
          <w:p w14:paraId="5FA5E2DA" w14:textId="3E3B47FC"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79FCB655" w14:textId="21A7D24B"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6EEBE5B8" w14:textId="09B9380C"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6AD8B402" w14:textId="2EB8FC71" w:rsidR="007C1BD2" w:rsidRPr="00153919" w:rsidRDefault="007C1BD2" w:rsidP="007C1BD2">
            <w:pPr>
              <w:jc w:val="center"/>
              <w:rPr>
                <w:rFonts w:cs="Arial"/>
                <w:color w:val="8DB3E2" w:themeColor="text2" w:themeTint="66"/>
                <w:sz w:val="22"/>
                <w:szCs w:val="22"/>
                <w:lang w:eastAsia="es-CO"/>
              </w:rPr>
            </w:pPr>
          </w:p>
        </w:tc>
        <w:tc>
          <w:tcPr>
            <w:tcW w:w="496" w:type="pct"/>
            <w:shd w:val="clear" w:color="auto" w:fill="auto"/>
            <w:noWrap/>
            <w:vAlign w:val="center"/>
          </w:tcPr>
          <w:p w14:paraId="167EADC9" w14:textId="5BBE4DBC" w:rsidR="007C1BD2" w:rsidRPr="00153919" w:rsidRDefault="007C1BD2" w:rsidP="007C1BD2">
            <w:pPr>
              <w:jc w:val="center"/>
              <w:rPr>
                <w:rFonts w:cs="Arial"/>
                <w:color w:val="8DB3E2" w:themeColor="text2" w:themeTint="66"/>
                <w:sz w:val="22"/>
                <w:szCs w:val="22"/>
                <w:lang w:eastAsia="es-CO"/>
              </w:rPr>
            </w:pPr>
          </w:p>
        </w:tc>
      </w:tr>
      <w:tr w:rsidR="007375DE" w:rsidRPr="00153919" w14:paraId="1990D399" w14:textId="77777777" w:rsidTr="00A67B65">
        <w:trPr>
          <w:trHeight w:val="300"/>
          <w:jc w:val="center"/>
        </w:trPr>
        <w:tc>
          <w:tcPr>
            <w:tcW w:w="2527" w:type="pct"/>
            <w:shd w:val="clear" w:color="auto" w:fill="auto"/>
            <w:noWrap/>
            <w:vAlign w:val="center"/>
            <w:hideMark/>
          </w:tcPr>
          <w:p w14:paraId="17F4AE35" w14:textId="77777777" w:rsidR="007C1BD2" w:rsidRPr="00153919" w:rsidRDefault="007C1BD2" w:rsidP="007C1BD2">
            <w:pPr>
              <w:jc w:val="center"/>
              <w:rPr>
                <w:rFonts w:cs="Arial"/>
                <w:color w:val="8DB3E2" w:themeColor="text2" w:themeTint="66"/>
                <w:sz w:val="22"/>
                <w:szCs w:val="22"/>
                <w:lang w:eastAsia="es-CO"/>
              </w:rPr>
            </w:pPr>
            <w:r w:rsidRPr="00153919">
              <w:rPr>
                <w:rFonts w:cs="Arial"/>
                <w:color w:val="8DB3E2" w:themeColor="text2" w:themeTint="66"/>
                <w:sz w:val="22"/>
                <w:szCs w:val="22"/>
                <w:lang w:eastAsia="es-CO"/>
              </w:rPr>
              <w:t>EBITDA (millones)</w:t>
            </w:r>
          </w:p>
        </w:tc>
        <w:tc>
          <w:tcPr>
            <w:tcW w:w="495" w:type="pct"/>
            <w:shd w:val="clear" w:color="auto" w:fill="auto"/>
            <w:noWrap/>
            <w:vAlign w:val="center"/>
          </w:tcPr>
          <w:p w14:paraId="20CBE1A0" w14:textId="6E35E902"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489B7DB5" w14:textId="6424AE0C"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103266A4" w14:textId="2D745D1B"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78986BE7" w14:textId="186673C7" w:rsidR="007C1BD2" w:rsidRPr="00153919" w:rsidRDefault="007C1BD2" w:rsidP="007C1BD2">
            <w:pPr>
              <w:jc w:val="center"/>
              <w:rPr>
                <w:rFonts w:cs="Arial"/>
                <w:color w:val="8DB3E2" w:themeColor="text2" w:themeTint="66"/>
                <w:sz w:val="22"/>
                <w:szCs w:val="22"/>
                <w:lang w:eastAsia="es-CO"/>
              </w:rPr>
            </w:pPr>
          </w:p>
        </w:tc>
        <w:tc>
          <w:tcPr>
            <w:tcW w:w="496" w:type="pct"/>
            <w:shd w:val="clear" w:color="auto" w:fill="auto"/>
            <w:noWrap/>
            <w:vAlign w:val="center"/>
          </w:tcPr>
          <w:p w14:paraId="0A708451" w14:textId="034565FE" w:rsidR="007C1BD2" w:rsidRPr="00153919" w:rsidRDefault="007C1BD2" w:rsidP="007C1BD2">
            <w:pPr>
              <w:jc w:val="center"/>
              <w:rPr>
                <w:rFonts w:cs="Arial"/>
                <w:color w:val="8DB3E2" w:themeColor="text2" w:themeTint="66"/>
                <w:sz w:val="22"/>
                <w:szCs w:val="22"/>
                <w:lang w:eastAsia="es-CO"/>
              </w:rPr>
            </w:pPr>
          </w:p>
        </w:tc>
      </w:tr>
      <w:tr w:rsidR="007375DE" w:rsidRPr="00153919" w14:paraId="17087670" w14:textId="77777777" w:rsidTr="00A67B65">
        <w:trPr>
          <w:trHeight w:val="300"/>
          <w:jc w:val="center"/>
        </w:trPr>
        <w:tc>
          <w:tcPr>
            <w:tcW w:w="2527" w:type="pct"/>
            <w:shd w:val="clear" w:color="auto" w:fill="auto"/>
            <w:noWrap/>
            <w:vAlign w:val="center"/>
            <w:hideMark/>
          </w:tcPr>
          <w:p w14:paraId="64124296" w14:textId="77777777" w:rsidR="007C1BD2" w:rsidRPr="00153919" w:rsidRDefault="007C1BD2" w:rsidP="007C1BD2">
            <w:pPr>
              <w:jc w:val="center"/>
              <w:rPr>
                <w:rFonts w:cs="Arial"/>
                <w:color w:val="8DB3E2" w:themeColor="text2" w:themeTint="66"/>
                <w:sz w:val="22"/>
                <w:szCs w:val="22"/>
                <w:lang w:eastAsia="es-CO"/>
              </w:rPr>
            </w:pPr>
            <w:r w:rsidRPr="00153919">
              <w:rPr>
                <w:rFonts w:cs="Arial"/>
                <w:color w:val="8DB3E2" w:themeColor="text2" w:themeTint="66"/>
                <w:sz w:val="22"/>
                <w:szCs w:val="22"/>
                <w:lang w:eastAsia="es-CO"/>
              </w:rPr>
              <w:t>Prueba acida (veces)</w:t>
            </w:r>
          </w:p>
        </w:tc>
        <w:tc>
          <w:tcPr>
            <w:tcW w:w="495" w:type="pct"/>
            <w:shd w:val="clear" w:color="auto" w:fill="auto"/>
            <w:noWrap/>
            <w:vAlign w:val="center"/>
          </w:tcPr>
          <w:p w14:paraId="2B916290" w14:textId="7033456C"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037F01A3" w14:textId="097BDF54"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3A6E7D18" w14:textId="2747D324"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3BC1C202" w14:textId="13C5D34C" w:rsidR="007C1BD2" w:rsidRPr="00153919" w:rsidRDefault="007C1BD2" w:rsidP="007C1BD2">
            <w:pPr>
              <w:jc w:val="center"/>
              <w:rPr>
                <w:rFonts w:cs="Arial"/>
                <w:color w:val="8DB3E2" w:themeColor="text2" w:themeTint="66"/>
                <w:sz w:val="22"/>
                <w:szCs w:val="22"/>
                <w:lang w:eastAsia="es-CO"/>
              </w:rPr>
            </w:pPr>
          </w:p>
        </w:tc>
        <w:tc>
          <w:tcPr>
            <w:tcW w:w="496" w:type="pct"/>
            <w:shd w:val="clear" w:color="auto" w:fill="auto"/>
            <w:noWrap/>
            <w:vAlign w:val="center"/>
          </w:tcPr>
          <w:p w14:paraId="133C9AB9" w14:textId="2538EC16" w:rsidR="007C1BD2" w:rsidRPr="00153919" w:rsidRDefault="007C1BD2" w:rsidP="007C1BD2">
            <w:pPr>
              <w:jc w:val="center"/>
              <w:rPr>
                <w:rFonts w:cs="Arial"/>
                <w:color w:val="8DB3E2" w:themeColor="text2" w:themeTint="66"/>
                <w:sz w:val="22"/>
                <w:szCs w:val="22"/>
                <w:lang w:eastAsia="es-CO"/>
              </w:rPr>
            </w:pPr>
          </w:p>
        </w:tc>
      </w:tr>
      <w:tr w:rsidR="007375DE" w:rsidRPr="00153919" w14:paraId="3610369E" w14:textId="77777777" w:rsidTr="007C1BD2">
        <w:trPr>
          <w:trHeight w:val="300"/>
          <w:jc w:val="center"/>
        </w:trPr>
        <w:tc>
          <w:tcPr>
            <w:tcW w:w="5000" w:type="pct"/>
            <w:gridSpan w:val="6"/>
            <w:shd w:val="clear" w:color="auto" w:fill="auto"/>
            <w:noWrap/>
            <w:vAlign w:val="center"/>
            <w:hideMark/>
          </w:tcPr>
          <w:p w14:paraId="3AB46840" w14:textId="77777777" w:rsidR="007C1BD2" w:rsidRPr="00153919" w:rsidRDefault="007C1BD2" w:rsidP="007C1BD2">
            <w:pPr>
              <w:jc w:val="center"/>
              <w:rPr>
                <w:rFonts w:cs="Arial"/>
                <w:b/>
                <w:color w:val="8DB3E2" w:themeColor="text2" w:themeTint="66"/>
                <w:sz w:val="22"/>
                <w:szCs w:val="22"/>
                <w:lang w:eastAsia="es-CO"/>
              </w:rPr>
            </w:pPr>
            <w:r w:rsidRPr="00153919">
              <w:rPr>
                <w:rFonts w:cs="Arial"/>
                <w:b/>
                <w:color w:val="8DB3E2" w:themeColor="text2" w:themeTint="66"/>
                <w:sz w:val="22"/>
                <w:szCs w:val="22"/>
                <w:lang w:eastAsia="es-CO"/>
              </w:rPr>
              <w:t>INDICADORES OPERACIONALES</w:t>
            </w:r>
          </w:p>
        </w:tc>
      </w:tr>
      <w:tr w:rsidR="007375DE" w:rsidRPr="00153919" w14:paraId="585DAAD4" w14:textId="77777777" w:rsidTr="00A67B65">
        <w:trPr>
          <w:trHeight w:val="300"/>
          <w:jc w:val="center"/>
        </w:trPr>
        <w:tc>
          <w:tcPr>
            <w:tcW w:w="2527" w:type="pct"/>
            <w:shd w:val="clear" w:color="auto" w:fill="auto"/>
            <w:noWrap/>
            <w:vAlign w:val="center"/>
            <w:hideMark/>
          </w:tcPr>
          <w:p w14:paraId="270C1D4C" w14:textId="77777777" w:rsidR="007C1BD2" w:rsidRPr="00153919" w:rsidRDefault="007C1BD2" w:rsidP="007C1BD2">
            <w:pPr>
              <w:jc w:val="center"/>
              <w:rPr>
                <w:rFonts w:cs="Arial"/>
                <w:color w:val="8DB3E2" w:themeColor="text2" w:themeTint="66"/>
                <w:sz w:val="22"/>
                <w:szCs w:val="22"/>
                <w:lang w:eastAsia="es-CO"/>
              </w:rPr>
            </w:pPr>
            <w:r w:rsidRPr="00153919">
              <w:rPr>
                <w:rFonts w:cs="Arial"/>
                <w:color w:val="8DB3E2" w:themeColor="text2" w:themeTint="66"/>
                <w:sz w:val="22"/>
                <w:szCs w:val="22"/>
                <w:lang w:eastAsia="es-CO"/>
              </w:rPr>
              <w:t>Rotación activos fijos (veces)</w:t>
            </w:r>
          </w:p>
        </w:tc>
        <w:tc>
          <w:tcPr>
            <w:tcW w:w="495" w:type="pct"/>
            <w:shd w:val="clear" w:color="auto" w:fill="auto"/>
            <w:noWrap/>
            <w:vAlign w:val="center"/>
          </w:tcPr>
          <w:p w14:paraId="16CCB48B" w14:textId="1D4318B3"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4636FA5C" w14:textId="1DC4AD8F"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462F684C" w14:textId="2B956807"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23C11363" w14:textId="33ADBF6C" w:rsidR="007C1BD2" w:rsidRPr="00153919" w:rsidRDefault="007C1BD2" w:rsidP="007C1BD2">
            <w:pPr>
              <w:jc w:val="center"/>
              <w:rPr>
                <w:rFonts w:cs="Arial"/>
                <w:color w:val="8DB3E2" w:themeColor="text2" w:themeTint="66"/>
                <w:sz w:val="22"/>
                <w:szCs w:val="22"/>
                <w:lang w:eastAsia="es-CO"/>
              </w:rPr>
            </w:pPr>
          </w:p>
        </w:tc>
        <w:tc>
          <w:tcPr>
            <w:tcW w:w="496" w:type="pct"/>
            <w:shd w:val="clear" w:color="auto" w:fill="auto"/>
            <w:noWrap/>
            <w:vAlign w:val="center"/>
          </w:tcPr>
          <w:p w14:paraId="41118665" w14:textId="79FB2B01" w:rsidR="007C1BD2" w:rsidRPr="00153919" w:rsidRDefault="007C1BD2" w:rsidP="007C1BD2">
            <w:pPr>
              <w:jc w:val="center"/>
              <w:rPr>
                <w:rFonts w:cs="Arial"/>
                <w:color w:val="8DB3E2" w:themeColor="text2" w:themeTint="66"/>
                <w:sz w:val="22"/>
                <w:szCs w:val="22"/>
                <w:lang w:eastAsia="es-CO"/>
              </w:rPr>
            </w:pPr>
          </w:p>
        </w:tc>
      </w:tr>
      <w:tr w:rsidR="007375DE" w:rsidRPr="00153919" w14:paraId="397DD641" w14:textId="77777777" w:rsidTr="00A67B65">
        <w:trPr>
          <w:trHeight w:val="300"/>
          <w:jc w:val="center"/>
        </w:trPr>
        <w:tc>
          <w:tcPr>
            <w:tcW w:w="2527" w:type="pct"/>
            <w:shd w:val="clear" w:color="auto" w:fill="auto"/>
            <w:noWrap/>
            <w:vAlign w:val="center"/>
            <w:hideMark/>
          </w:tcPr>
          <w:p w14:paraId="1C6F7490" w14:textId="77777777" w:rsidR="007C1BD2" w:rsidRPr="00153919" w:rsidRDefault="007C1BD2" w:rsidP="007C1BD2">
            <w:pPr>
              <w:jc w:val="center"/>
              <w:rPr>
                <w:rFonts w:cs="Arial"/>
                <w:color w:val="8DB3E2" w:themeColor="text2" w:themeTint="66"/>
                <w:sz w:val="22"/>
                <w:szCs w:val="22"/>
                <w:lang w:eastAsia="es-CO"/>
              </w:rPr>
            </w:pPr>
            <w:r w:rsidRPr="00153919">
              <w:rPr>
                <w:rFonts w:cs="Arial"/>
                <w:color w:val="8DB3E2" w:themeColor="text2" w:themeTint="66"/>
                <w:sz w:val="22"/>
                <w:szCs w:val="22"/>
                <w:lang w:eastAsia="es-CO"/>
              </w:rPr>
              <w:t>Rotación activos totales (veces)</w:t>
            </w:r>
          </w:p>
        </w:tc>
        <w:tc>
          <w:tcPr>
            <w:tcW w:w="495" w:type="pct"/>
            <w:shd w:val="clear" w:color="auto" w:fill="auto"/>
            <w:noWrap/>
            <w:vAlign w:val="center"/>
          </w:tcPr>
          <w:p w14:paraId="7AD78137" w14:textId="48BD6E31"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38851111" w14:textId="28B87DC3"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63EC9D34" w14:textId="7466D9A5"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0757C08A" w14:textId="41BFC149" w:rsidR="007C1BD2" w:rsidRPr="00153919" w:rsidRDefault="007C1BD2" w:rsidP="007C1BD2">
            <w:pPr>
              <w:jc w:val="center"/>
              <w:rPr>
                <w:rFonts w:cs="Arial"/>
                <w:color w:val="8DB3E2" w:themeColor="text2" w:themeTint="66"/>
                <w:sz w:val="22"/>
                <w:szCs w:val="22"/>
                <w:lang w:eastAsia="es-CO"/>
              </w:rPr>
            </w:pPr>
          </w:p>
        </w:tc>
        <w:tc>
          <w:tcPr>
            <w:tcW w:w="496" w:type="pct"/>
            <w:shd w:val="clear" w:color="auto" w:fill="auto"/>
            <w:noWrap/>
            <w:vAlign w:val="center"/>
          </w:tcPr>
          <w:p w14:paraId="4C823025" w14:textId="32174506" w:rsidR="007C1BD2" w:rsidRPr="00153919" w:rsidRDefault="007C1BD2" w:rsidP="007C1BD2">
            <w:pPr>
              <w:jc w:val="center"/>
              <w:rPr>
                <w:rFonts w:cs="Arial"/>
                <w:color w:val="8DB3E2" w:themeColor="text2" w:themeTint="66"/>
                <w:sz w:val="22"/>
                <w:szCs w:val="22"/>
                <w:lang w:eastAsia="es-CO"/>
              </w:rPr>
            </w:pPr>
          </w:p>
        </w:tc>
      </w:tr>
      <w:tr w:rsidR="007375DE" w:rsidRPr="00153919" w14:paraId="2050A8D3" w14:textId="77777777" w:rsidTr="00A67B65">
        <w:trPr>
          <w:trHeight w:val="300"/>
          <w:jc w:val="center"/>
        </w:trPr>
        <w:tc>
          <w:tcPr>
            <w:tcW w:w="2527" w:type="pct"/>
            <w:shd w:val="clear" w:color="auto" w:fill="auto"/>
            <w:noWrap/>
            <w:vAlign w:val="center"/>
            <w:hideMark/>
          </w:tcPr>
          <w:p w14:paraId="2B915B26" w14:textId="77777777" w:rsidR="007C1BD2" w:rsidRPr="00153919" w:rsidRDefault="007C1BD2" w:rsidP="007C1BD2">
            <w:pPr>
              <w:jc w:val="center"/>
              <w:rPr>
                <w:rFonts w:cs="Arial"/>
                <w:color w:val="8DB3E2" w:themeColor="text2" w:themeTint="66"/>
                <w:sz w:val="22"/>
                <w:szCs w:val="22"/>
                <w:lang w:eastAsia="es-CO"/>
              </w:rPr>
            </w:pPr>
            <w:r w:rsidRPr="00153919">
              <w:rPr>
                <w:rFonts w:cs="Arial"/>
                <w:color w:val="8DB3E2" w:themeColor="text2" w:themeTint="66"/>
                <w:sz w:val="22"/>
                <w:szCs w:val="22"/>
                <w:lang w:eastAsia="es-CO"/>
              </w:rPr>
              <w:t>Rotación de inventarios totales (veces)</w:t>
            </w:r>
          </w:p>
        </w:tc>
        <w:tc>
          <w:tcPr>
            <w:tcW w:w="495" w:type="pct"/>
            <w:shd w:val="clear" w:color="auto" w:fill="auto"/>
            <w:noWrap/>
            <w:vAlign w:val="center"/>
          </w:tcPr>
          <w:p w14:paraId="02628AFD" w14:textId="31F831EF"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197AB8A5" w14:textId="3371DB56"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140A5648" w14:textId="11423181" w:rsidR="007C1BD2" w:rsidRPr="00153919" w:rsidRDefault="007C1BD2" w:rsidP="007C1BD2">
            <w:pPr>
              <w:jc w:val="center"/>
              <w:rPr>
                <w:rFonts w:cs="Arial"/>
                <w:color w:val="8DB3E2" w:themeColor="text2" w:themeTint="66"/>
                <w:sz w:val="22"/>
                <w:szCs w:val="22"/>
                <w:lang w:eastAsia="es-CO"/>
              </w:rPr>
            </w:pPr>
          </w:p>
        </w:tc>
        <w:tc>
          <w:tcPr>
            <w:tcW w:w="494" w:type="pct"/>
            <w:shd w:val="clear" w:color="auto" w:fill="auto"/>
            <w:noWrap/>
            <w:vAlign w:val="center"/>
          </w:tcPr>
          <w:p w14:paraId="6B9CC572" w14:textId="7A39AA2B" w:rsidR="007C1BD2" w:rsidRPr="00153919" w:rsidRDefault="007C1BD2" w:rsidP="007C1BD2">
            <w:pPr>
              <w:jc w:val="center"/>
              <w:rPr>
                <w:rFonts w:cs="Arial"/>
                <w:color w:val="8DB3E2" w:themeColor="text2" w:themeTint="66"/>
                <w:sz w:val="22"/>
                <w:szCs w:val="22"/>
                <w:lang w:eastAsia="es-CO"/>
              </w:rPr>
            </w:pPr>
          </w:p>
        </w:tc>
        <w:tc>
          <w:tcPr>
            <w:tcW w:w="496" w:type="pct"/>
            <w:shd w:val="clear" w:color="auto" w:fill="auto"/>
            <w:noWrap/>
            <w:vAlign w:val="center"/>
          </w:tcPr>
          <w:p w14:paraId="784F9694" w14:textId="26392B2A" w:rsidR="007C1BD2" w:rsidRPr="00153919" w:rsidRDefault="007C1BD2" w:rsidP="007C1BD2">
            <w:pPr>
              <w:jc w:val="center"/>
              <w:rPr>
                <w:rFonts w:cs="Arial"/>
                <w:color w:val="8DB3E2" w:themeColor="text2" w:themeTint="66"/>
                <w:sz w:val="22"/>
                <w:szCs w:val="22"/>
                <w:lang w:eastAsia="es-CO"/>
              </w:rPr>
            </w:pPr>
          </w:p>
        </w:tc>
      </w:tr>
      <w:tr w:rsidR="007375DE" w:rsidRPr="00153919" w14:paraId="529F2B0E" w14:textId="77777777" w:rsidTr="007C1BD2">
        <w:trPr>
          <w:trHeight w:val="300"/>
          <w:jc w:val="center"/>
        </w:trPr>
        <w:tc>
          <w:tcPr>
            <w:tcW w:w="5000" w:type="pct"/>
            <w:gridSpan w:val="6"/>
            <w:shd w:val="clear" w:color="auto" w:fill="auto"/>
            <w:noWrap/>
            <w:vAlign w:val="center"/>
          </w:tcPr>
          <w:p w14:paraId="51696045" w14:textId="77777777" w:rsidR="007C1BD2" w:rsidRPr="00153919" w:rsidRDefault="007C1BD2" w:rsidP="007C1BD2">
            <w:pPr>
              <w:jc w:val="center"/>
              <w:rPr>
                <w:rFonts w:cs="Arial"/>
                <w:color w:val="8DB3E2" w:themeColor="text2" w:themeTint="66"/>
                <w:sz w:val="22"/>
                <w:szCs w:val="22"/>
                <w:lang w:eastAsia="es-CO"/>
              </w:rPr>
            </w:pPr>
          </w:p>
        </w:tc>
      </w:tr>
      <w:tr w:rsidR="007375DE" w:rsidRPr="00153919" w14:paraId="1F4A76E0" w14:textId="77777777" w:rsidTr="007C1BD2">
        <w:trPr>
          <w:trHeight w:val="300"/>
          <w:jc w:val="center"/>
        </w:trPr>
        <w:tc>
          <w:tcPr>
            <w:tcW w:w="5000" w:type="pct"/>
            <w:gridSpan w:val="6"/>
            <w:shd w:val="clear" w:color="auto" w:fill="auto"/>
            <w:noWrap/>
            <w:vAlign w:val="center"/>
          </w:tcPr>
          <w:p w14:paraId="3F4398D2" w14:textId="77777777" w:rsidR="007C1BD2" w:rsidRPr="00153919" w:rsidRDefault="007C1BD2" w:rsidP="007C1BD2">
            <w:pPr>
              <w:rPr>
                <w:rFonts w:cs="Arial"/>
                <w:color w:val="8DB3E2" w:themeColor="text2" w:themeTint="66"/>
                <w:sz w:val="22"/>
                <w:szCs w:val="22"/>
                <w:lang w:eastAsia="es-CO"/>
              </w:rPr>
            </w:pPr>
            <w:r w:rsidRPr="00153919">
              <w:rPr>
                <w:rFonts w:cs="Arial"/>
                <w:color w:val="8DB3E2" w:themeColor="text2" w:themeTint="66"/>
                <w:sz w:val="22"/>
                <w:szCs w:val="22"/>
                <w:lang w:eastAsia="es-CO"/>
              </w:rPr>
              <w:t>FUENTE: SIREM PARA EL DEPARTAMENTO DEL PUTUMAYO.</w:t>
            </w:r>
          </w:p>
        </w:tc>
      </w:tr>
    </w:tbl>
    <w:p w14:paraId="06BF26E7" w14:textId="77777777" w:rsidR="007C1BD2" w:rsidRPr="00153919" w:rsidRDefault="007C1BD2" w:rsidP="00970288">
      <w:pPr>
        <w:ind w:right="57"/>
        <w:jc w:val="both"/>
        <w:rPr>
          <w:rFonts w:cs="Arial"/>
          <w:b/>
          <w:sz w:val="22"/>
          <w:szCs w:val="22"/>
        </w:rPr>
      </w:pPr>
    </w:p>
    <w:p w14:paraId="6E440FE2" w14:textId="77777777" w:rsidR="008A6A65" w:rsidRPr="00153919" w:rsidRDefault="008A6A65" w:rsidP="008A6A65">
      <w:pPr>
        <w:pStyle w:val="Default"/>
        <w:ind w:right="57"/>
        <w:jc w:val="both"/>
        <w:rPr>
          <w:b/>
          <w:bCs/>
          <w:sz w:val="22"/>
          <w:szCs w:val="22"/>
        </w:rPr>
      </w:pPr>
      <w:r w:rsidRPr="00153919">
        <w:rPr>
          <w:b/>
          <w:sz w:val="22"/>
          <w:szCs w:val="22"/>
        </w:rPr>
        <w:t>1.</w:t>
      </w:r>
      <w:r w:rsidR="00924210" w:rsidRPr="00153919">
        <w:rPr>
          <w:b/>
          <w:sz w:val="22"/>
          <w:szCs w:val="22"/>
        </w:rPr>
        <w:t>3.</w:t>
      </w:r>
      <w:r w:rsidRPr="00153919">
        <w:rPr>
          <w:b/>
          <w:sz w:val="22"/>
          <w:szCs w:val="22"/>
        </w:rPr>
        <w:t xml:space="preserve">4 </w:t>
      </w:r>
      <w:r w:rsidRPr="00153919">
        <w:rPr>
          <w:b/>
          <w:bCs/>
          <w:sz w:val="22"/>
          <w:szCs w:val="22"/>
        </w:rPr>
        <w:t xml:space="preserve">INDICACIÓN SOBRE LA APLICACIÓN DE TRATADOS O ACUERDOS INTERNACIONALES EN EL PRESENTE PROCESO DE SELECCIÓN: </w:t>
      </w:r>
    </w:p>
    <w:p w14:paraId="44223222" w14:textId="77777777" w:rsidR="007C1BD2" w:rsidRPr="00153919" w:rsidRDefault="007C1BD2" w:rsidP="008A6A65">
      <w:pPr>
        <w:pStyle w:val="Default"/>
        <w:ind w:right="57"/>
        <w:jc w:val="both"/>
        <w:rPr>
          <w:b/>
          <w:bCs/>
          <w:sz w:val="22"/>
          <w:szCs w:val="22"/>
        </w:rPr>
      </w:pPr>
    </w:p>
    <w:p w14:paraId="6EEA24E1" w14:textId="5668450B" w:rsidR="007C1BD2" w:rsidRPr="00153919" w:rsidRDefault="003322E3" w:rsidP="007C1BD2">
      <w:pPr>
        <w:pStyle w:val="Default"/>
        <w:ind w:right="57"/>
        <w:jc w:val="both"/>
        <w:rPr>
          <w:bCs/>
          <w:sz w:val="22"/>
          <w:szCs w:val="22"/>
        </w:rPr>
      </w:pPr>
      <w:r w:rsidRPr="00153919">
        <w:rPr>
          <w:bCs/>
          <w:sz w:val="22"/>
          <w:szCs w:val="22"/>
        </w:rPr>
        <w:lastRenderedPageBreak/>
        <w:t>D</w:t>
      </w:r>
      <w:r w:rsidR="007C1BD2" w:rsidRPr="00153919">
        <w:rPr>
          <w:bCs/>
          <w:sz w:val="22"/>
          <w:szCs w:val="22"/>
        </w:rPr>
        <w:t xml:space="preserve">e acuerdo con la definición contenida en el artículo </w:t>
      </w:r>
      <w:r w:rsidR="00CF3F3F" w:rsidRPr="00153919">
        <w:rPr>
          <w:bCs/>
          <w:color w:val="4BACC6" w:themeColor="accent5"/>
          <w:sz w:val="22"/>
          <w:szCs w:val="22"/>
        </w:rPr>
        <w:t>2.2.1.1.1.3.1</w:t>
      </w:r>
      <w:r w:rsidR="007C1BD2" w:rsidRPr="00153919">
        <w:rPr>
          <w:bCs/>
          <w:color w:val="4BACC6" w:themeColor="accent5"/>
          <w:sz w:val="22"/>
          <w:szCs w:val="22"/>
        </w:rPr>
        <w:t xml:space="preserve"> del Decreto 1</w:t>
      </w:r>
      <w:r w:rsidR="00CF3F3F" w:rsidRPr="00153919">
        <w:rPr>
          <w:bCs/>
          <w:color w:val="4BACC6" w:themeColor="accent5"/>
          <w:sz w:val="22"/>
          <w:szCs w:val="22"/>
        </w:rPr>
        <w:t>082</w:t>
      </w:r>
      <w:r w:rsidR="007C1BD2" w:rsidRPr="00153919">
        <w:rPr>
          <w:bCs/>
          <w:color w:val="4BACC6" w:themeColor="accent5"/>
          <w:sz w:val="22"/>
          <w:szCs w:val="22"/>
        </w:rPr>
        <w:t xml:space="preserve"> de 201</w:t>
      </w:r>
      <w:r w:rsidR="00CF3F3F" w:rsidRPr="00153919">
        <w:rPr>
          <w:bCs/>
          <w:color w:val="4BACC6" w:themeColor="accent5"/>
          <w:sz w:val="22"/>
          <w:szCs w:val="22"/>
        </w:rPr>
        <w:t>5</w:t>
      </w:r>
      <w:r w:rsidR="007C1BD2" w:rsidRPr="00153919">
        <w:rPr>
          <w:bCs/>
          <w:sz w:val="22"/>
          <w:szCs w:val="22"/>
        </w:rPr>
        <w:t xml:space="preserve">: los Acuerdos Comerciales son tratados internacionales vigentes celebrados por el Estado colombiano, que contienen derechos y obligaciones en materia de compras públicas, en los cuales existe como mínimo el compromiso de trato nacional para: (i) los bienes y servicios de origen colombiano y (ii) los proveedores colombianos; se realizó el análisis correspondiente en El Manual para el manejo de los Acuerdos Comerciales en Procesos de Contratación publicado por COLOMBIA COMPRA EFICIENTE, así: </w:t>
      </w:r>
    </w:p>
    <w:p w14:paraId="1A19FE6C" w14:textId="77777777" w:rsidR="002A3125" w:rsidRPr="00153919" w:rsidRDefault="002A3125" w:rsidP="008A6A65">
      <w:pPr>
        <w:pStyle w:val="Default"/>
        <w:ind w:right="57"/>
        <w:jc w:val="both"/>
        <w:rPr>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21"/>
        <w:gridCol w:w="1799"/>
        <w:gridCol w:w="2247"/>
        <w:gridCol w:w="3421"/>
      </w:tblGrid>
      <w:tr w:rsidR="009E785C" w:rsidRPr="00153919" w14:paraId="50217A9A" w14:textId="77777777" w:rsidTr="0094714F">
        <w:trPr>
          <w:trHeight w:val="300"/>
        </w:trPr>
        <w:tc>
          <w:tcPr>
            <w:tcW w:w="1065" w:type="pct"/>
            <w:shd w:val="clear" w:color="auto" w:fill="auto"/>
            <w:noWrap/>
            <w:vAlign w:val="center"/>
            <w:hideMark/>
          </w:tcPr>
          <w:p w14:paraId="6A3D596E" w14:textId="77777777" w:rsidR="009E785C" w:rsidRPr="00153919" w:rsidRDefault="009E785C" w:rsidP="0094714F">
            <w:pPr>
              <w:ind w:right="57"/>
              <w:jc w:val="center"/>
              <w:rPr>
                <w:rFonts w:cs="Arial"/>
                <w:b/>
                <w:color w:val="000000"/>
                <w:sz w:val="22"/>
                <w:szCs w:val="22"/>
                <w:vertAlign w:val="subscript"/>
                <w:lang w:val="es-CO" w:eastAsia="es-CO"/>
              </w:rPr>
            </w:pPr>
            <w:r w:rsidRPr="00153919">
              <w:rPr>
                <w:rFonts w:cs="Arial"/>
                <w:b/>
                <w:color w:val="000000"/>
                <w:sz w:val="22"/>
                <w:szCs w:val="22"/>
                <w:vertAlign w:val="subscript"/>
                <w:lang w:val="es-CO" w:eastAsia="es-CO"/>
              </w:rPr>
              <w:t>ACUERDO COMERCIAL</w:t>
            </w:r>
          </w:p>
        </w:tc>
        <w:tc>
          <w:tcPr>
            <w:tcW w:w="948" w:type="pct"/>
            <w:shd w:val="clear" w:color="auto" w:fill="auto"/>
            <w:noWrap/>
            <w:vAlign w:val="center"/>
            <w:hideMark/>
          </w:tcPr>
          <w:p w14:paraId="4E9CCE9D" w14:textId="77777777" w:rsidR="009E785C" w:rsidRPr="00153919" w:rsidRDefault="009E785C" w:rsidP="0094714F">
            <w:pPr>
              <w:ind w:right="57"/>
              <w:jc w:val="center"/>
              <w:rPr>
                <w:rFonts w:cs="Arial"/>
                <w:b/>
                <w:color w:val="000000"/>
                <w:sz w:val="22"/>
                <w:szCs w:val="22"/>
                <w:vertAlign w:val="subscript"/>
                <w:lang w:val="es-CO" w:eastAsia="es-CO"/>
              </w:rPr>
            </w:pPr>
            <w:r w:rsidRPr="00153919">
              <w:rPr>
                <w:rFonts w:cs="Arial"/>
                <w:b/>
                <w:color w:val="000000"/>
                <w:sz w:val="22"/>
                <w:szCs w:val="22"/>
                <w:vertAlign w:val="subscript"/>
                <w:lang w:val="es-CO" w:eastAsia="es-CO"/>
              </w:rPr>
              <w:t>VALOR A PARTIR DEL CUAL ES EL ACUERDO COMERCIAL ES APLICABLE</w:t>
            </w:r>
          </w:p>
        </w:tc>
        <w:tc>
          <w:tcPr>
            <w:tcW w:w="1184" w:type="pct"/>
            <w:shd w:val="clear" w:color="auto" w:fill="auto"/>
            <w:noWrap/>
            <w:vAlign w:val="center"/>
            <w:hideMark/>
          </w:tcPr>
          <w:p w14:paraId="70AF4E53" w14:textId="77777777" w:rsidR="009E785C" w:rsidRPr="00153919" w:rsidRDefault="009E785C" w:rsidP="0094714F">
            <w:pPr>
              <w:ind w:right="57"/>
              <w:jc w:val="center"/>
              <w:rPr>
                <w:rFonts w:cs="Arial"/>
                <w:b/>
                <w:color w:val="000000"/>
                <w:sz w:val="22"/>
                <w:szCs w:val="22"/>
                <w:vertAlign w:val="subscript"/>
                <w:lang w:val="es-CO" w:eastAsia="es-CO"/>
              </w:rPr>
            </w:pPr>
            <w:r w:rsidRPr="00153919">
              <w:rPr>
                <w:rFonts w:cs="Arial"/>
                <w:b/>
                <w:color w:val="000000"/>
                <w:sz w:val="22"/>
                <w:szCs w:val="22"/>
                <w:vertAlign w:val="subscript"/>
                <w:lang w:val="es-CO" w:eastAsia="es-CO"/>
              </w:rPr>
              <w:t>EXCEPCIONES</w:t>
            </w:r>
          </w:p>
        </w:tc>
        <w:tc>
          <w:tcPr>
            <w:tcW w:w="1803" w:type="pct"/>
            <w:shd w:val="clear" w:color="auto" w:fill="auto"/>
            <w:noWrap/>
            <w:vAlign w:val="center"/>
            <w:hideMark/>
          </w:tcPr>
          <w:p w14:paraId="105CB892" w14:textId="77777777" w:rsidR="009E785C" w:rsidRPr="00153919" w:rsidRDefault="009E785C" w:rsidP="0094714F">
            <w:pPr>
              <w:ind w:right="57"/>
              <w:jc w:val="center"/>
              <w:rPr>
                <w:rFonts w:cs="Arial"/>
                <w:b/>
                <w:color w:val="000000"/>
                <w:sz w:val="22"/>
                <w:szCs w:val="22"/>
                <w:vertAlign w:val="subscript"/>
                <w:lang w:val="es-CO" w:eastAsia="es-CO"/>
              </w:rPr>
            </w:pPr>
            <w:r w:rsidRPr="00153919">
              <w:rPr>
                <w:rFonts w:cs="Arial"/>
                <w:b/>
                <w:color w:val="000000"/>
                <w:sz w:val="22"/>
                <w:szCs w:val="22"/>
                <w:vertAlign w:val="subscript"/>
                <w:lang w:val="es-CO" w:eastAsia="es-CO"/>
              </w:rPr>
              <w:t>PROCESO DE CONTRATACIÓN CUBIERTO POR EL ACUERDO COMERCIAL</w:t>
            </w:r>
          </w:p>
        </w:tc>
      </w:tr>
      <w:tr w:rsidR="009E785C" w:rsidRPr="00153919" w14:paraId="08CF7D9F" w14:textId="77777777" w:rsidTr="00816AFE">
        <w:trPr>
          <w:trHeight w:val="300"/>
        </w:trPr>
        <w:tc>
          <w:tcPr>
            <w:tcW w:w="1065" w:type="pct"/>
            <w:shd w:val="clear" w:color="auto" w:fill="auto"/>
            <w:noWrap/>
            <w:vAlign w:val="center"/>
            <w:hideMark/>
          </w:tcPr>
          <w:p w14:paraId="2F693D50" w14:textId="77777777" w:rsidR="009E785C" w:rsidRPr="00153919" w:rsidRDefault="009E785C" w:rsidP="0094714F">
            <w:pPr>
              <w:ind w:right="57"/>
              <w:jc w:val="center"/>
              <w:rPr>
                <w:rFonts w:cs="Arial"/>
                <w:b/>
                <w:color w:val="000000"/>
                <w:sz w:val="22"/>
                <w:szCs w:val="22"/>
                <w:vertAlign w:val="subscript"/>
                <w:lang w:val="es-CO" w:eastAsia="es-CO"/>
              </w:rPr>
            </w:pPr>
            <w:r w:rsidRPr="00153919">
              <w:rPr>
                <w:rFonts w:cs="Arial"/>
                <w:b/>
                <w:color w:val="000000"/>
                <w:sz w:val="22"/>
                <w:szCs w:val="22"/>
                <w:vertAlign w:val="subscript"/>
                <w:lang w:val="es-CO" w:eastAsia="es-CO"/>
              </w:rPr>
              <w:t>CHILE</w:t>
            </w:r>
          </w:p>
        </w:tc>
        <w:tc>
          <w:tcPr>
            <w:tcW w:w="948" w:type="pct"/>
            <w:shd w:val="clear" w:color="auto" w:fill="auto"/>
            <w:noWrap/>
            <w:vAlign w:val="center"/>
            <w:hideMark/>
          </w:tcPr>
          <w:p w14:paraId="7361F7F5" w14:textId="77777777" w:rsidR="009E785C" w:rsidRPr="00153919" w:rsidRDefault="009E785C" w:rsidP="0094714F">
            <w:pPr>
              <w:ind w:right="57"/>
              <w:jc w:val="center"/>
              <w:rPr>
                <w:rFonts w:cs="Arial"/>
                <w:color w:val="000000"/>
                <w:sz w:val="22"/>
                <w:szCs w:val="22"/>
                <w:vertAlign w:val="subscript"/>
                <w:lang w:val="es-CO" w:eastAsia="es-CO"/>
              </w:rPr>
            </w:pPr>
            <w:r w:rsidRPr="00153919">
              <w:rPr>
                <w:rFonts w:cs="Arial"/>
                <w:color w:val="000000"/>
                <w:sz w:val="22"/>
                <w:szCs w:val="22"/>
                <w:vertAlign w:val="subscript"/>
                <w:lang w:val="es-CO" w:eastAsia="es-CO"/>
              </w:rPr>
              <w:t>Bienes y servicios $560.408.000</w:t>
            </w:r>
          </w:p>
        </w:tc>
        <w:tc>
          <w:tcPr>
            <w:tcW w:w="1184" w:type="pct"/>
            <w:shd w:val="clear" w:color="auto" w:fill="auto"/>
            <w:noWrap/>
            <w:vAlign w:val="center"/>
            <w:hideMark/>
          </w:tcPr>
          <w:p w14:paraId="1072604D" w14:textId="77777777" w:rsidR="009E785C" w:rsidRPr="00153919" w:rsidRDefault="009E785C" w:rsidP="0094714F">
            <w:pPr>
              <w:ind w:right="57"/>
              <w:jc w:val="center"/>
              <w:rPr>
                <w:rFonts w:cs="Arial"/>
                <w:color w:val="000000"/>
                <w:sz w:val="22"/>
                <w:szCs w:val="22"/>
                <w:vertAlign w:val="subscript"/>
                <w:lang w:val="es-CO" w:eastAsia="es-CO"/>
              </w:rPr>
            </w:pPr>
            <w:r w:rsidRPr="00153919">
              <w:rPr>
                <w:rFonts w:cs="Arial"/>
                <w:color w:val="000000"/>
                <w:sz w:val="22"/>
                <w:szCs w:val="22"/>
                <w:vertAlign w:val="subscript"/>
                <w:lang w:val="es-CO" w:eastAsia="es-CO"/>
              </w:rPr>
              <w:t>1,2,3,4,5,6,8,12,14,15,16,17,18,19,28,29,32,33,34,35,36,37</w:t>
            </w:r>
          </w:p>
        </w:tc>
        <w:tc>
          <w:tcPr>
            <w:tcW w:w="1803" w:type="pct"/>
            <w:shd w:val="clear" w:color="auto" w:fill="auto"/>
            <w:noWrap/>
            <w:vAlign w:val="center"/>
          </w:tcPr>
          <w:p w14:paraId="0EE52BD7" w14:textId="15A7CA97" w:rsidR="009E785C" w:rsidRPr="00153919" w:rsidRDefault="00A80D6F" w:rsidP="0094714F">
            <w:pPr>
              <w:ind w:right="57"/>
              <w:jc w:val="center"/>
              <w:rPr>
                <w:rFonts w:cs="Arial"/>
                <w:color w:val="000000"/>
                <w:sz w:val="22"/>
                <w:szCs w:val="22"/>
                <w:vertAlign w:val="subscript"/>
                <w:lang w:val="es-CO" w:eastAsia="es-CO"/>
              </w:rPr>
            </w:pPr>
            <w:r w:rsidRPr="00153919">
              <w:rPr>
                <w:rFonts w:cs="Arial"/>
                <w:color w:val="8DB3E2" w:themeColor="text2" w:themeTint="66"/>
                <w:sz w:val="22"/>
                <w:szCs w:val="22"/>
                <w:vertAlign w:val="subscript"/>
                <w:lang w:val="es-CO" w:eastAsia="es-CO"/>
              </w:rPr>
              <w:t>indicar si aplica o no</w:t>
            </w:r>
          </w:p>
        </w:tc>
      </w:tr>
      <w:tr w:rsidR="00A80D6F" w:rsidRPr="00153919" w14:paraId="086F7623" w14:textId="77777777" w:rsidTr="00D1145F">
        <w:trPr>
          <w:trHeight w:val="300"/>
        </w:trPr>
        <w:tc>
          <w:tcPr>
            <w:tcW w:w="1065" w:type="pct"/>
            <w:shd w:val="clear" w:color="auto" w:fill="auto"/>
            <w:noWrap/>
            <w:vAlign w:val="center"/>
            <w:hideMark/>
          </w:tcPr>
          <w:p w14:paraId="1B12FE2D" w14:textId="77777777" w:rsidR="00A80D6F" w:rsidRPr="00153919" w:rsidRDefault="00A80D6F" w:rsidP="0094714F">
            <w:pPr>
              <w:ind w:right="57"/>
              <w:jc w:val="center"/>
              <w:rPr>
                <w:rFonts w:cs="Arial"/>
                <w:b/>
                <w:color w:val="000000"/>
                <w:sz w:val="22"/>
                <w:szCs w:val="22"/>
                <w:vertAlign w:val="subscript"/>
                <w:lang w:val="es-CO" w:eastAsia="es-CO"/>
              </w:rPr>
            </w:pPr>
            <w:r w:rsidRPr="00153919">
              <w:rPr>
                <w:rFonts w:cs="Arial"/>
                <w:b/>
                <w:color w:val="000000"/>
                <w:sz w:val="22"/>
                <w:szCs w:val="22"/>
                <w:vertAlign w:val="subscript"/>
                <w:lang w:val="es-CO" w:eastAsia="es-CO"/>
              </w:rPr>
              <w:t>ESTADOS UNIDOS</w:t>
            </w:r>
          </w:p>
        </w:tc>
        <w:tc>
          <w:tcPr>
            <w:tcW w:w="948" w:type="pct"/>
            <w:shd w:val="clear" w:color="auto" w:fill="auto"/>
            <w:noWrap/>
            <w:vAlign w:val="center"/>
            <w:hideMark/>
          </w:tcPr>
          <w:p w14:paraId="42ADCDC7" w14:textId="77777777" w:rsidR="00A80D6F" w:rsidRPr="00153919" w:rsidRDefault="00A80D6F" w:rsidP="0094714F">
            <w:pPr>
              <w:ind w:right="57"/>
              <w:jc w:val="center"/>
              <w:rPr>
                <w:rFonts w:cs="Arial"/>
                <w:color w:val="000000"/>
                <w:sz w:val="22"/>
                <w:szCs w:val="22"/>
                <w:vertAlign w:val="subscript"/>
                <w:lang w:val="es-CO" w:eastAsia="es-CO"/>
              </w:rPr>
            </w:pPr>
            <w:r w:rsidRPr="00153919">
              <w:rPr>
                <w:rFonts w:cs="Arial"/>
                <w:color w:val="000000"/>
                <w:sz w:val="22"/>
                <w:szCs w:val="22"/>
                <w:vertAlign w:val="subscript"/>
                <w:lang w:val="es-CO" w:eastAsia="es-CO"/>
              </w:rPr>
              <w:t>Bienes y servicios: $1.021.549.000</w:t>
            </w:r>
          </w:p>
        </w:tc>
        <w:tc>
          <w:tcPr>
            <w:tcW w:w="1184" w:type="pct"/>
            <w:shd w:val="clear" w:color="auto" w:fill="auto"/>
            <w:noWrap/>
            <w:vAlign w:val="center"/>
            <w:hideMark/>
          </w:tcPr>
          <w:p w14:paraId="20BC256F" w14:textId="77777777" w:rsidR="00A80D6F" w:rsidRPr="00153919" w:rsidRDefault="00A80D6F" w:rsidP="0094714F">
            <w:pPr>
              <w:ind w:right="57"/>
              <w:jc w:val="center"/>
              <w:rPr>
                <w:rFonts w:cs="Arial"/>
                <w:color w:val="000000"/>
                <w:sz w:val="22"/>
                <w:szCs w:val="22"/>
                <w:vertAlign w:val="subscript"/>
                <w:lang w:val="es-CO" w:eastAsia="es-CO"/>
              </w:rPr>
            </w:pPr>
            <w:r w:rsidRPr="00153919">
              <w:rPr>
                <w:rFonts w:cs="Arial"/>
                <w:color w:val="000000"/>
                <w:sz w:val="22"/>
                <w:szCs w:val="22"/>
                <w:vertAlign w:val="subscript"/>
                <w:lang w:val="es-CO" w:eastAsia="es-CO"/>
              </w:rPr>
              <w:t>1,2,3,4,5,6,7,12,14,15,16,17,19,28,29,30,32,33,34,35,36,37</w:t>
            </w:r>
          </w:p>
        </w:tc>
        <w:tc>
          <w:tcPr>
            <w:tcW w:w="1803" w:type="pct"/>
            <w:shd w:val="clear" w:color="auto" w:fill="auto"/>
            <w:noWrap/>
          </w:tcPr>
          <w:p w14:paraId="6CF4DA81" w14:textId="474A7046" w:rsidR="00A80D6F" w:rsidRPr="00153919" w:rsidRDefault="00A80D6F" w:rsidP="0094714F">
            <w:pPr>
              <w:ind w:right="57"/>
              <w:jc w:val="center"/>
              <w:rPr>
                <w:rFonts w:cs="Arial"/>
                <w:color w:val="8DB3E2" w:themeColor="text2" w:themeTint="66"/>
                <w:sz w:val="22"/>
                <w:szCs w:val="22"/>
                <w:vertAlign w:val="subscript"/>
                <w:lang w:val="es-CO" w:eastAsia="es-CO"/>
              </w:rPr>
            </w:pPr>
            <w:r w:rsidRPr="00153919">
              <w:rPr>
                <w:rFonts w:cs="Arial"/>
                <w:color w:val="8DB3E2" w:themeColor="text2" w:themeTint="66"/>
                <w:sz w:val="22"/>
                <w:szCs w:val="22"/>
                <w:vertAlign w:val="subscript"/>
                <w:lang w:val="es-CO" w:eastAsia="es-CO"/>
              </w:rPr>
              <w:t>indicar si aplica o no</w:t>
            </w:r>
          </w:p>
        </w:tc>
      </w:tr>
      <w:tr w:rsidR="00A80D6F" w:rsidRPr="00153919" w14:paraId="4EB44241" w14:textId="77777777" w:rsidTr="00D1145F">
        <w:trPr>
          <w:trHeight w:val="300"/>
        </w:trPr>
        <w:tc>
          <w:tcPr>
            <w:tcW w:w="1065" w:type="pct"/>
            <w:shd w:val="clear" w:color="auto" w:fill="auto"/>
            <w:noWrap/>
            <w:vAlign w:val="center"/>
            <w:hideMark/>
          </w:tcPr>
          <w:p w14:paraId="3713C627" w14:textId="77777777" w:rsidR="00A80D6F" w:rsidRPr="00153919" w:rsidRDefault="00A80D6F" w:rsidP="0094714F">
            <w:pPr>
              <w:ind w:right="57"/>
              <w:jc w:val="center"/>
              <w:rPr>
                <w:rFonts w:cs="Arial"/>
                <w:b/>
                <w:color w:val="000000"/>
                <w:sz w:val="22"/>
                <w:szCs w:val="22"/>
                <w:vertAlign w:val="subscript"/>
                <w:lang w:val="es-CO" w:eastAsia="es-CO"/>
              </w:rPr>
            </w:pPr>
            <w:r w:rsidRPr="00153919">
              <w:rPr>
                <w:rFonts w:cs="Arial"/>
                <w:b/>
                <w:color w:val="000000"/>
                <w:sz w:val="22"/>
                <w:szCs w:val="22"/>
                <w:vertAlign w:val="subscript"/>
                <w:lang w:val="es-CO" w:eastAsia="es-CO"/>
              </w:rPr>
              <w:t>EL SALVADOR</w:t>
            </w:r>
          </w:p>
        </w:tc>
        <w:tc>
          <w:tcPr>
            <w:tcW w:w="948" w:type="pct"/>
            <w:shd w:val="clear" w:color="auto" w:fill="auto"/>
            <w:noWrap/>
            <w:vAlign w:val="center"/>
            <w:hideMark/>
          </w:tcPr>
          <w:p w14:paraId="0CA58ACE" w14:textId="77777777" w:rsidR="00A80D6F" w:rsidRPr="00153919" w:rsidRDefault="00A80D6F" w:rsidP="0094714F">
            <w:pPr>
              <w:ind w:right="57"/>
              <w:jc w:val="center"/>
              <w:rPr>
                <w:rFonts w:cs="Arial"/>
                <w:color w:val="000000"/>
                <w:sz w:val="22"/>
                <w:szCs w:val="22"/>
                <w:vertAlign w:val="subscript"/>
                <w:lang w:val="es-CO" w:eastAsia="es-CO"/>
              </w:rPr>
            </w:pPr>
            <w:r w:rsidRPr="00153919">
              <w:rPr>
                <w:rFonts w:cs="Arial"/>
                <w:color w:val="000000"/>
                <w:sz w:val="22"/>
                <w:szCs w:val="22"/>
                <w:vertAlign w:val="subscript"/>
                <w:lang w:val="es-CO" w:eastAsia="es-CO"/>
              </w:rPr>
              <w:t>No incluye valores</w:t>
            </w:r>
          </w:p>
        </w:tc>
        <w:tc>
          <w:tcPr>
            <w:tcW w:w="1184" w:type="pct"/>
            <w:shd w:val="clear" w:color="auto" w:fill="auto"/>
            <w:noWrap/>
            <w:vAlign w:val="center"/>
            <w:hideMark/>
          </w:tcPr>
          <w:p w14:paraId="45CAC2FF" w14:textId="77777777" w:rsidR="00A80D6F" w:rsidRPr="00153919" w:rsidRDefault="00A80D6F" w:rsidP="0094714F">
            <w:pPr>
              <w:ind w:right="57"/>
              <w:jc w:val="center"/>
              <w:rPr>
                <w:rFonts w:cs="Arial"/>
                <w:color w:val="000000"/>
                <w:sz w:val="22"/>
                <w:szCs w:val="22"/>
                <w:vertAlign w:val="subscript"/>
                <w:lang w:val="es-CO" w:eastAsia="es-CO"/>
              </w:rPr>
            </w:pPr>
            <w:r w:rsidRPr="00153919">
              <w:rPr>
                <w:rFonts w:cs="Arial"/>
                <w:color w:val="000000"/>
                <w:sz w:val="22"/>
                <w:szCs w:val="22"/>
                <w:vertAlign w:val="subscript"/>
                <w:lang w:val="es-CO" w:eastAsia="es-CO"/>
              </w:rPr>
              <w:t>1,2,3,4,5,6,9,14,20</w:t>
            </w:r>
          </w:p>
        </w:tc>
        <w:tc>
          <w:tcPr>
            <w:tcW w:w="1803" w:type="pct"/>
            <w:shd w:val="clear" w:color="auto" w:fill="auto"/>
            <w:noWrap/>
          </w:tcPr>
          <w:p w14:paraId="0EA79964" w14:textId="0DC2107D" w:rsidR="00A80D6F" w:rsidRPr="00153919" w:rsidRDefault="00A80D6F" w:rsidP="0094714F">
            <w:pPr>
              <w:ind w:right="57"/>
              <w:jc w:val="center"/>
              <w:rPr>
                <w:rFonts w:cs="Arial"/>
                <w:color w:val="8DB3E2" w:themeColor="text2" w:themeTint="66"/>
                <w:sz w:val="22"/>
                <w:szCs w:val="22"/>
                <w:vertAlign w:val="subscript"/>
                <w:lang w:val="es-CO" w:eastAsia="es-CO"/>
              </w:rPr>
            </w:pPr>
            <w:r w:rsidRPr="00153919">
              <w:rPr>
                <w:rFonts w:cs="Arial"/>
                <w:color w:val="8DB3E2" w:themeColor="text2" w:themeTint="66"/>
                <w:sz w:val="22"/>
                <w:szCs w:val="22"/>
                <w:vertAlign w:val="subscript"/>
                <w:lang w:val="es-CO" w:eastAsia="es-CO"/>
              </w:rPr>
              <w:t>indicar si aplica o no</w:t>
            </w:r>
          </w:p>
        </w:tc>
      </w:tr>
      <w:tr w:rsidR="00A80D6F" w:rsidRPr="00153919" w14:paraId="7F7F56A8" w14:textId="77777777" w:rsidTr="00D1145F">
        <w:trPr>
          <w:trHeight w:val="300"/>
        </w:trPr>
        <w:tc>
          <w:tcPr>
            <w:tcW w:w="1065" w:type="pct"/>
            <w:shd w:val="clear" w:color="auto" w:fill="auto"/>
            <w:noWrap/>
            <w:vAlign w:val="center"/>
            <w:hideMark/>
          </w:tcPr>
          <w:p w14:paraId="745EA8E7" w14:textId="77777777" w:rsidR="00A80D6F" w:rsidRPr="00153919" w:rsidRDefault="00A80D6F" w:rsidP="0094714F">
            <w:pPr>
              <w:ind w:right="57"/>
              <w:jc w:val="center"/>
              <w:rPr>
                <w:rFonts w:cs="Arial"/>
                <w:b/>
                <w:color w:val="000000"/>
                <w:sz w:val="22"/>
                <w:szCs w:val="22"/>
                <w:vertAlign w:val="subscript"/>
                <w:lang w:val="es-CO" w:eastAsia="es-CO"/>
              </w:rPr>
            </w:pPr>
            <w:r w:rsidRPr="00153919">
              <w:rPr>
                <w:rFonts w:cs="Arial"/>
                <w:b/>
                <w:color w:val="000000"/>
                <w:sz w:val="22"/>
                <w:szCs w:val="22"/>
                <w:vertAlign w:val="subscript"/>
                <w:lang w:val="es-CO" w:eastAsia="es-CO"/>
              </w:rPr>
              <w:t>GUATEMALA</w:t>
            </w:r>
          </w:p>
        </w:tc>
        <w:tc>
          <w:tcPr>
            <w:tcW w:w="948" w:type="pct"/>
            <w:shd w:val="clear" w:color="auto" w:fill="auto"/>
            <w:noWrap/>
            <w:vAlign w:val="center"/>
            <w:hideMark/>
          </w:tcPr>
          <w:p w14:paraId="6E829855" w14:textId="77777777" w:rsidR="00A80D6F" w:rsidRPr="00153919" w:rsidRDefault="00A80D6F" w:rsidP="0094714F">
            <w:pPr>
              <w:ind w:right="57"/>
              <w:jc w:val="center"/>
              <w:rPr>
                <w:rFonts w:cs="Arial"/>
                <w:color w:val="000000"/>
                <w:sz w:val="22"/>
                <w:szCs w:val="22"/>
                <w:vertAlign w:val="subscript"/>
                <w:lang w:val="es-CO" w:eastAsia="es-CO"/>
              </w:rPr>
            </w:pPr>
            <w:r w:rsidRPr="00153919">
              <w:rPr>
                <w:rFonts w:cs="Arial"/>
                <w:color w:val="000000"/>
                <w:sz w:val="22"/>
                <w:szCs w:val="22"/>
                <w:vertAlign w:val="subscript"/>
                <w:lang w:val="es-CO" w:eastAsia="es-CO"/>
              </w:rPr>
              <w:t>No incluye valores</w:t>
            </w:r>
          </w:p>
        </w:tc>
        <w:tc>
          <w:tcPr>
            <w:tcW w:w="1184" w:type="pct"/>
            <w:shd w:val="clear" w:color="auto" w:fill="auto"/>
            <w:noWrap/>
            <w:vAlign w:val="center"/>
            <w:hideMark/>
          </w:tcPr>
          <w:p w14:paraId="231ADCCE" w14:textId="77777777" w:rsidR="00A80D6F" w:rsidRPr="00153919" w:rsidRDefault="00A80D6F" w:rsidP="0094714F">
            <w:pPr>
              <w:ind w:right="57"/>
              <w:jc w:val="center"/>
              <w:rPr>
                <w:rFonts w:cs="Arial"/>
                <w:color w:val="000000"/>
                <w:sz w:val="22"/>
                <w:szCs w:val="22"/>
                <w:vertAlign w:val="subscript"/>
                <w:lang w:val="es-CO" w:eastAsia="es-CO"/>
              </w:rPr>
            </w:pPr>
            <w:r w:rsidRPr="00153919">
              <w:rPr>
                <w:rFonts w:cs="Arial"/>
                <w:color w:val="000000"/>
                <w:sz w:val="22"/>
                <w:szCs w:val="22"/>
                <w:vertAlign w:val="subscript"/>
                <w:lang w:val="es-CO" w:eastAsia="es-CO"/>
              </w:rPr>
              <w:t>1,2,3,4,5,6,9,14,20,21</w:t>
            </w:r>
          </w:p>
        </w:tc>
        <w:tc>
          <w:tcPr>
            <w:tcW w:w="1803" w:type="pct"/>
            <w:shd w:val="clear" w:color="auto" w:fill="auto"/>
            <w:noWrap/>
          </w:tcPr>
          <w:p w14:paraId="5895A247" w14:textId="68FF43D4" w:rsidR="00A80D6F" w:rsidRPr="00153919" w:rsidRDefault="00A80D6F" w:rsidP="0094714F">
            <w:pPr>
              <w:ind w:right="57"/>
              <w:jc w:val="center"/>
              <w:rPr>
                <w:rFonts w:cs="Arial"/>
                <w:color w:val="8DB3E2" w:themeColor="text2" w:themeTint="66"/>
                <w:sz w:val="22"/>
                <w:szCs w:val="22"/>
                <w:vertAlign w:val="subscript"/>
                <w:lang w:val="es-CO" w:eastAsia="es-CO"/>
              </w:rPr>
            </w:pPr>
            <w:r w:rsidRPr="00153919">
              <w:rPr>
                <w:rFonts w:cs="Arial"/>
                <w:color w:val="8DB3E2" w:themeColor="text2" w:themeTint="66"/>
                <w:sz w:val="22"/>
                <w:szCs w:val="22"/>
                <w:vertAlign w:val="subscript"/>
                <w:lang w:val="es-CO" w:eastAsia="es-CO"/>
              </w:rPr>
              <w:t>indicar si aplica o no</w:t>
            </w:r>
          </w:p>
        </w:tc>
      </w:tr>
      <w:tr w:rsidR="00A80D6F" w:rsidRPr="00153919" w14:paraId="72D1F879" w14:textId="77777777" w:rsidTr="00D1145F">
        <w:trPr>
          <w:trHeight w:val="300"/>
        </w:trPr>
        <w:tc>
          <w:tcPr>
            <w:tcW w:w="1065" w:type="pct"/>
            <w:shd w:val="clear" w:color="auto" w:fill="auto"/>
            <w:noWrap/>
            <w:vAlign w:val="center"/>
            <w:hideMark/>
          </w:tcPr>
          <w:p w14:paraId="532C5534" w14:textId="77777777" w:rsidR="00A80D6F" w:rsidRPr="00153919" w:rsidRDefault="00A80D6F" w:rsidP="0094714F">
            <w:pPr>
              <w:ind w:right="57"/>
              <w:jc w:val="center"/>
              <w:rPr>
                <w:rFonts w:cs="Arial"/>
                <w:b/>
                <w:color w:val="000000"/>
                <w:sz w:val="22"/>
                <w:szCs w:val="22"/>
                <w:vertAlign w:val="subscript"/>
                <w:lang w:val="es-CO" w:eastAsia="es-CO"/>
              </w:rPr>
            </w:pPr>
            <w:r w:rsidRPr="00153919">
              <w:rPr>
                <w:rFonts w:cs="Arial"/>
                <w:b/>
                <w:color w:val="000000"/>
                <w:sz w:val="22"/>
                <w:szCs w:val="22"/>
                <w:vertAlign w:val="subscript"/>
                <w:lang w:val="es-CO" w:eastAsia="es-CO"/>
              </w:rPr>
              <w:t>LIECHTENSTEIN/ SUIZA</w:t>
            </w:r>
          </w:p>
        </w:tc>
        <w:tc>
          <w:tcPr>
            <w:tcW w:w="948" w:type="pct"/>
            <w:shd w:val="clear" w:color="auto" w:fill="auto"/>
            <w:noWrap/>
            <w:vAlign w:val="center"/>
            <w:hideMark/>
          </w:tcPr>
          <w:p w14:paraId="66CD9490" w14:textId="77777777" w:rsidR="00A80D6F" w:rsidRPr="00153919" w:rsidRDefault="00A80D6F" w:rsidP="0094714F">
            <w:pPr>
              <w:ind w:right="57"/>
              <w:jc w:val="center"/>
              <w:rPr>
                <w:rFonts w:cs="Arial"/>
                <w:color w:val="000000"/>
                <w:sz w:val="22"/>
                <w:szCs w:val="22"/>
                <w:vertAlign w:val="subscript"/>
                <w:lang w:val="es-CO" w:eastAsia="es-CO"/>
              </w:rPr>
            </w:pPr>
            <w:r w:rsidRPr="00153919">
              <w:rPr>
                <w:rFonts w:cs="Arial"/>
                <w:color w:val="000000"/>
                <w:sz w:val="22"/>
                <w:szCs w:val="22"/>
                <w:vertAlign w:val="subscript"/>
                <w:lang w:val="es-CO" w:eastAsia="es-CO"/>
              </w:rPr>
              <w:t>Bienes y servicios: $560.408.000</w:t>
            </w:r>
          </w:p>
        </w:tc>
        <w:tc>
          <w:tcPr>
            <w:tcW w:w="1184" w:type="pct"/>
            <w:shd w:val="clear" w:color="auto" w:fill="auto"/>
            <w:noWrap/>
            <w:vAlign w:val="center"/>
            <w:hideMark/>
          </w:tcPr>
          <w:p w14:paraId="77C94EFF" w14:textId="77777777" w:rsidR="00A80D6F" w:rsidRPr="00153919" w:rsidRDefault="00A80D6F" w:rsidP="0094714F">
            <w:pPr>
              <w:ind w:right="57"/>
              <w:jc w:val="center"/>
              <w:rPr>
                <w:rFonts w:cs="Arial"/>
                <w:color w:val="000000"/>
                <w:sz w:val="22"/>
                <w:szCs w:val="22"/>
                <w:vertAlign w:val="subscript"/>
                <w:lang w:val="es-CO" w:eastAsia="es-CO"/>
              </w:rPr>
            </w:pPr>
            <w:r w:rsidRPr="00153919">
              <w:rPr>
                <w:rFonts w:cs="Arial"/>
                <w:color w:val="000000"/>
                <w:sz w:val="22"/>
                <w:szCs w:val="22"/>
                <w:vertAlign w:val="subscript"/>
                <w:lang w:val="es-CO" w:eastAsia="es-CO"/>
              </w:rPr>
              <w:t>1,2,3,4,5,6,10,11,12,14,15,16,17,19,28,29,30,31,32,33,34,35,36,37</w:t>
            </w:r>
          </w:p>
        </w:tc>
        <w:tc>
          <w:tcPr>
            <w:tcW w:w="1803" w:type="pct"/>
            <w:shd w:val="clear" w:color="auto" w:fill="auto"/>
            <w:noWrap/>
          </w:tcPr>
          <w:p w14:paraId="00E8820E" w14:textId="23DA139A" w:rsidR="00A80D6F" w:rsidRPr="00153919" w:rsidRDefault="00A80D6F" w:rsidP="0094714F">
            <w:pPr>
              <w:ind w:right="57"/>
              <w:jc w:val="center"/>
              <w:rPr>
                <w:rFonts w:cs="Arial"/>
                <w:color w:val="8DB3E2" w:themeColor="text2" w:themeTint="66"/>
                <w:sz w:val="22"/>
                <w:szCs w:val="22"/>
                <w:vertAlign w:val="subscript"/>
                <w:lang w:val="es-CO" w:eastAsia="es-CO"/>
              </w:rPr>
            </w:pPr>
            <w:r w:rsidRPr="00153919">
              <w:rPr>
                <w:rFonts w:cs="Arial"/>
                <w:color w:val="8DB3E2" w:themeColor="text2" w:themeTint="66"/>
                <w:sz w:val="22"/>
                <w:szCs w:val="22"/>
                <w:vertAlign w:val="subscript"/>
                <w:lang w:val="es-CO" w:eastAsia="es-CO"/>
              </w:rPr>
              <w:t>indicar si aplica o no</w:t>
            </w:r>
          </w:p>
        </w:tc>
      </w:tr>
      <w:tr w:rsidR="00A80D6F" w:rsidRPr="00153919" w14:paraId="2B934F06" w14:textId="77777777" w:rsidTr="00D1145F">
        <w:trPr>
          <w:trHeight w:val="300"/>
        </w:trPr>
        <w:tc>
          <w:tcPr>
            <w:tcW w:w="1065" w:type="pct"/>
            <w:shd w:val="clear" w:color="auto" w:fill="auto"/>
            <w:noWrap/>
            <w:vAlign w:val="center"/>
            <w:hideMark/>
          </w:tcPr>
          <w:p w14:paraId="7C362C4C" w14:textId="77777777" w:rsidR="00A80D6F" w:rsidRPr="00153919" w:rsidRDefault="00A80D6F" w:rsidP="0094714F">
            <w:pPr>
              <w:ind w:right="57"/>
              <w:jc w:val="center"/>
              <w:rPr>
                <w:rFonts w:cs="Arial"/>
                <w:b/>
                <w:color w:val="000000"/>
                <w:sz w:val="22"/>
                <w:szCs w:val="22"/>
                <w:vertAlign w:val="subscript"/>
                <w:lang w:val="es-CO" w:eastAsia="es-CO"/>
              </w:rPr>
            </w:pPr>
            <w:r w:rsidRPr="00153919">
              <w:rPr>
                <w:rFonts w:cs="Arial"/>
                <w:b/>
                <w:color w:val="000000"/>
                <w:sz w:val="22"/>
                <w:szCs w:val="22"/>
                <w:vertAlign w:val="subscript"/>
                <w:lang w:val="es-CO" w:eastAsia="es-CO"/>
              </w:rPr>
              <w:t>UNION EUROPEA</w:t>
            </w:r>
          </w:p>
        </w:tc>
        <w:tc>
          <w:tcPr>
            <w:tcW w:w="948" w:type="pct"/>
            <w:shd w:val="clear" w:color="auto" w:fill="auto"/>
            <w:noWrap/>
            <w:vAlign w:val="center"/>
            <w:hideMark/>
          </w:tcPr>
          <w:p w14:paraId="454E4C08" w14:textId="77777777" w:rsidR="00A80D6F" w:rsidRPr="00153919" w:rsidRDefault="00A80D6F" w:rsidP="0094714F">
            <w:pPr>
              <w:ind w:right="57"/>
              <w:jc w:val="center"/>
              <w:rPr>
                <w:rFonts w:cs="Arial"/>
                <w:color w:val="000000"/>
                <w:sz w:val="22"/>
                <w:szCs w:val="22"/>
                <w:vertAlign w:val="subscript"/>
                <w:lang w:val="es-CO" w:eastAsia="es-CO"/>
              </w:rPr>
            </w:pPr>
            <w:r w:rsidRPr="00153919">
              <w:rPr>
                <w:rFonts w:cs="Arial"/>
                <w:color w:val="000000"/>
                <w:sz w:val="22"/>
                <w:szCs w:val="22"/>
                <w:vertAlign w:val="subscript"/>
                <w:lang w:val="es-CO" w:eastAsia="es-CO"/>
              </w:rPr>
              <w:t>Bienes y servicios: $560.408.000</w:t>
            </w:r>
          </w:p>
        </w:tc>
        <w:tc>
          <w:tcPr>
            <w:tcW w:w="1184" w:type="pct"/>
            <w:shd w:val="clear" w:color="auto" w:fill="auto"/>
            <w:noWrap/>
            <w:vAlign w:val="center"/>
            <w:hideMark/>
          </w:tcPr>
          <w:p w14:paraId="67C7A273" w14:textId="77777777" w:rsidR="00A80D6F" w:rsidRPr="00153919" w:rsidRDefault="00A80D6F" w:rsidP="0094714F">
            <w:pPr>
              <w:ind w:right="57"/>
              <w:jc w:val="center"/>
              <w:rPr>
                <w:rFonts w:cs="Arial"/>
                <w:color w:val="000000"/>
                <w:sz w:val="22"/>
                <w:szCs w:val="22"/>
                <w:vertAlign w:val="subscript"/>
                <w:lang w:val="es-CO" w:eastAsia="es-CO"/>
              </w:rPr>
            </w:pPr>
            <w:r w:rsidRPr="00153919">
              <w:rPr>
                <w:rFonts w:cs="Arial"/>
                <w:color w:val="000000"/>
                <w:sz w:val="22"/>
                <w:szCs w:val="22"/>
                <w:vertAlign w:val="subscript"/>
                <w:lang w:val="es-CO" w:eastAsia="es-CO"/>
              </w:rPr>
              <w:t>1,4,5,6,10,11,12,13,14,15,16,17,19,23,28,29,32,34,35,37</w:t>
            </w:r>
          </w:p>
        </w:tc>
        <w:tc>
          <w:tcPr>
            <w:tcW w:w="1803" w:type="pct"/>
            <w:shd w:val="clear" w:color="auto" w:fill="auto"/>
            <w:noWrap/>
          </w:tcPr>
          <w:p w14:paraId="70B003EB" w14:textId="002ED0E4" w:rsidR="00A80D6F" w:rsidRPr="00153919" w:rsidRDefault="00A80D6F" w:rsidP="0094714F">
            <w:pPr>
              <w:ind w:right="57"/>
              <w:jc w:val="center"/>
              <w:rPr>
                <w:rFonts w:cs="Arial"/>
                <w:color w:val="8DB3E2" w:themeColor="text2" w:themeTint="66"/>
                <w:sz w:val="22"/>
                <w:szCs w:val="22"/>
                <w:vertAlign w:val="subscript"/>
                <w:lang w:val="es-CO" w:eastAsia="es-CO"/>
              </w:rPr>
            </w:pPr>
            <w:r w:rsidRPr="00153919">
              <w:rPr>
                <w:rFonts w:cs="Arial"/>
                <w:color w:val="8DB3E2" w:themeColor="text2" w:themeTint="66"/>
                <w:sz w:val="22"/>
                <w:szCs w:val="22"/>
                <w:vertAlign w:val="subscript"/>
                <w:lang w:val="es-CO" w:eastAsia="es-CO"/>
              </w:rPr>
              <w:t>indicar si aplica o no</w:t>
            </w:r>
          </w:p>
        </w:tc>
      </w:tr>
      <w:tr w:rsidR="00A80D6F" w:rsidRPr="00153919" w14:paraId="5660100D" w14:textId="77777777" w:rsidTr="00D1145F">
        <w:trPr>
          <w:trHeight w:val="300"/>
        </w:trPr>
        <w:tc>
          <w:tcPr>
            <w:tcW w:w="1065" w:type="pct"/>
            <w:shd w:val="clear" w:color="auto" w:fill="auto"/>
            <w:noWrap/>
            <w:vAlign w:val="center"/>
          </w:tcPr>
          <w:p w14:paraId="4D4B6E5F" w14:textId="77777777" w:rsidR="00A80D6F" w:rsidRPr="00153919" w:rsidRDefault="00A80D6F" w:rsidP="0094714F">
            <w:pPr>
              <w:ind w:right="57"/>
              <w:jc w:val="center"/>
              <w:rPr>
                <w:rFonts w:cs="Arial"/>
                <w:b/>
                <w:color w:val="000000"/>
                <w:sz w:val="22"/>
                <w:szCs w:val="22"/>
                <w:vertAlign w:val="subscript"/>
                <w:lang w:val="es-CO" w:eastAsia="es-CO"/>
              </w:rPr>
            </w:pPr>
            <w:r w:rsidRPr="00153919">
              <w:rPr>
                <w:rFonts w:cs="Arial"/>
                <w:b/>
                <w:color w:val="000000"/>
                <w:sz w:val="22"/>
                <w:szCs w:val="22"/>
                <w:vertAlign w:val="subscript"/>
                <w:lang w:val="es-CO" w:eastAsia="es-CO"/>
              </w:rPr>
              <w:t>CAN</w:t>
            </w:r>
          </w:p>
        </w:tc>
        <w:tc>
          <w:tcPr>
            <w:tcW w:w="948" w:type="pct"/>
            <w:shd w:val="clear" w:color="auto" w:fill="auto"/>
            <w:noWrap/>
            <w:vAlign w:val="center"/>
          </w:tcPr>
          <w:p w14:paraId="61D62081" w14:textId="77777777" w:rsidR="00A80D6F" w:rsidRPr="00153919" w:rsidRDefault="00A80D6F" w:rsidP="0094714F">
            <w:pPr>
              <w:ind w:right="57"/>
              <w:jc w:val="center"/>
              <w:rPr>
                <w:rFonts w:cs="Arial"/>
                <w:color w:val="000000"/>
                <w:sz w:val="22"/>
                <w:szCs w:val="22"/>
                <w:vertAlign w:val="subscript"/>
                <w:lang w:val="es-CO" w:eastAsia="es-CO"/>
              </w:rPr>
            </w:pPr>
            <w:r w:rsidRPr="00153919">
              <w:rPr>
                <w:rFonts w:cs="Arial"/>
                <w:color w:val="000000"/>
                <w:sz w:val="22"/>
                <w:szCs w:val="22"/>
                <w:vertAlign w:val="subscript"/>
                <w:lang w:val="es-CO" w:eastAsia="es-CO"/>
              </w:rPr>
              <w:t>No incluye valores.</w:t>
            </w:r>
          </w:p>
        </w:tc>
        <w:tc>
          <w:tcPr>
            <w:tcW w:w="1184" w:type="pct"/>
            <w:shd w:val="clear" w:color="auto" w:fill="auto"/>
            <w:noWrap/>
            <w:vAlign w:val="center"/>
          </w:tcPr>
          <w:p w14:paraId="6EA9E793" w14:textId="0DBA47BB" w:rsidR="00A80D6F" w:rsidRPr="00153919" w:rsidRDefault="00A80D6F" w:rsidP="009A1BD6">
            <w:pPr>
              <w:spacing w:before="100" w:beforeAutospacing="1" w:after="100" w:afterAutospacing="1"/>
              <w:ind w:right="57"/>
              <w:jc w:val="center"/>
              <w:rPr>
                <w:rFonts w:cs="Arial"/>
                <w:color w:val="000000"/>
                <w:sz w:val="22"/>
                <w:szCs w:val="22"/>
                <w:vertAlign w:val="subscript"/>
                <w:lang w:val="es-CO" w:eastAsia="es-CO"/>
              </w:rPr>
            </w:pPr>
            <w:r w:rsidRPr="00153919">
              <w:rPr>
                <w:rFonts w:cs="Arial"/>
                <w:sz w:val="22"/>
                <w:szCs w:val="22"/>
                <w:shd w:val="clear" w:color="auto" w:fill="FFFFFF"/>
                <w:vertAlign w:val="subscript"/>
                <w:lang w:val="es-CO"/>
              </w:rPr>
              <w:t>Medidas relacionadas con los servicios de transporte aéreo.</w:t>
            </w:r>
          </w:p>
        </w:tc>
        <w:tc>
          <w:tcPr>
            <w:tcW w:w="1803" w:type="pct"/>
            <w:shd w:val="clear" w:color="auto" w:fill="auto"/>
            <w:noWrap/>
          </w:tcPr>
          <w:p w14:paraId="0725F621" w14:textId="1F107B6B" w:rsidR="00A80D6F" w:rsidRPr="00153919" w:rsidRDefault="00A80D6F" w:rsidP="0094714F">
            <w:pPr>
              <w:ind w:right="57"/>
              <w:jc w:val="center"/>
              <w:rPr>
                <w:rFonts w:cs="Arial"/>
                <w:color w:val="8DB3E2" w:themeColor="text2" w:themeTint="66"/>
                <w:sz w:val="22"/>
                <w:szCs w:val="22"/>
                <w:vertAlign w:val="subscript"/>
                <w:lang w:val="es-CO" w:eastAsia="es-CO"/>
              </w:rPr>
            </w:pPr>
            <w:r w:rsidRPr="00153919">
              <w:rPr>
                <w:rFonts w:cs="Arial"/>
                <w:color w:val="8DB3E2" w:themeColor="text2" w:themeTint="66"/>
                <w:sz w:val="22"/>
                <w:szCs w:val="22"/>
                <w:vertAlign w:val="subscript"/>
                <w:lang w:val="es-CO" w:eastAsia="es-CO"/>
              </w:rPr>
              <w:t>indicar si aplica o no</w:t>
            </w:r>
          </w:p>
        </w:tc>
      </w:tr>
    </w:tbl>
    <w:p w14:paraId="26129DF2" w14:textId="77777777" w:rsidR="008A6A65" w:rsidRPr="00153919" w:rsidRDefault="008A6A65" w:rsidP="008A6A65">
      <w:pPr>
        <w:autoSpaceDE w:val="0"/>
        <w:autoSpaceDN w:val="0"/>
        <w:adjustRightInd w:val="0"/>
        <w:spacing w:line="276" w:lineRule="auto"/>
        <w:ind w:right="57"/>
        <w:jc w:val="both"/>
        <w:rPr>
          <w:rFonts w:cs="Arial"/>
          <w:noProof/>
          <w:sz w:val="22"/>
          <w:szCs w:val="22"/>
          <w:lang w:val="es-CO" w:eastAsia="es-CO"/>
        </w:rPr>
      </w:pPr>
    </w:p>
    <w:p w14:paraId="33421991" w14:textId="5282F384" w:rsidR="008A6A65" w:rsidRPr="00153919" w:rsidRDefault="008A6A65" w:rsidP="008A6A65">
      <w:pPr>
        <w:autoSpaceDE w:val="0"/>
        <w:autoSpaceDN w:val="0"/>
        <w:adjustRightInd w:val="0"/>
        <w:spacing w:line="276" w:lineRule="auto"/>
        <w:ind w:right="57"/>
        <w:jc w:val="both"/>
        <w:rPr>
          <w:rFonts w:cs="Arial"/>
          <w:sz w:val="22"/>
          <w:szCs w:val="22"/>
          <w:lang w:val="es-CO" w:eastAsia="es-CO"/>
        </w:rPr>
      </w:pPr>
      <w:r w:rsidRPr="00153919">
        <w:rPr>
          <w:rFonts w:cs="Arial"/>
          <w:sz w:val="22"/>
          <w:szCs w:val="22"/>
          <w:lang w:val="es-CO" w:eastAsia="es-CO"/>
        </w:rPr>
        <w:t xml:space="preserve">Debido a que el  Proceso de Contratación está cubierto por </w:t>
      </w:r>
      <w:proofErr w:type="spellStart"/>
      <w:r w:rsidR="007140EC" w:rsidRPr="00153919">
        <w:rPr>
          <w:rFonts w:cs="Arial"/>
          <w:color w:val="8DB3E2" w:themeColor="text2" w:themeTint="66"/>
          <w:sz w:val="22"/>
          <w:szCs w:val="22"/>
          <w:lang w:val="es-CO" w:eastAsia="es-CO"/>
        </w:rPr>
        <w:t>xxxxx</w:t>
      </w:r>
      <w:proofErr w:type="spellEnd"/>
      <w:r w:rsidRPr="00153919">
        <w:rPr>
          <w:rFonts w:cs="Arial"/>
          <w:sz w:val="22"/>
          <w:szCs w:val="22"/>
          <w:lang w:val="es-CO" w:eastAsia="es-CO"/>
        </w:rPr>
        <w:t xml:space="preserve"> de un Acuerdo Comercial</w:t>
      </w:r>
      <w:r w:rsidR="009E785C" w:rsidRPr="00153919">
        <w:rPr>
          <w:rFonts w:cs="Arial"/>
          <w:sz w:val="22"/>
          <w:szCs w:val="22"/>
          <w:lang w:val="es-CO" w:eastAsia="es-CO"/>
        </w:rPr>
        <w:t xml:space="preserve">, en los cuales </w:t>
      </w:r>
      <w:r w:rsidRPr="00153919">
        <w:rPr>
          <w:rFonts w:cs="Arial"/>
          <w:sz w:val="22"/>
          <w:szCs w:val="22"/>
          <w:lang w:val="es-CO" w:eastAsia="es-CO"/>
        </w:rPr>
        <w:t>se establece un plazo mínimo, la Gobernación del Putumayo  establecerá en el Cronograma un periodo para la preparación y la presentación de las ofertas</w:t>
      </w:r>
      <w:r w:rsidR="0019383A" w:rsidRPr="00153919">
        <w:rPr>
          <w:rFonts w:cs="Arial"/>
          <w:sz w:val="22"/>
          <w:szCs w:val="22"/>
          <w:lang w:val="es-CO" w:eastAsia="es-CO"/>
        </w:rPr>
        <w:t>.</w:t>
      </w:r>
      <w:r w:rsidRPr="00153919">
        <w:rPr>
          <w:rFonts w:cs="Arial"/>
          <w:sz w:val="22"/>
          <w:szCs w:val="22"/>
          <w:lang w:val="es-CO" w:eastAsia="es-CO"/>
        </w:rPr>
        <w:t xml:space="preserve"> </w:t>
      </w:r>
    </w:p>
    <w:p w14:paraId="09DBA28D" w14:textId="77777777" w:rsidR="00A148B1" w:rsidRPr="00153919" w:rsidRDefault="00A148B1" w:rsidP="008A6A65">
      <w:pPr>
        <w:autoSpaceDE w:val="0"/>
        <w:autoSpaceDN w:val="0"/>
        <w:adjustRightInd w:val="0"/>
        <w:spacing w:line="276" w:lineRule="auto"/>
        <w:ind w:right="57"/>
        <w:jc w:val="both"/>
        <w:rPr>
          <w:rFonts w:cs="Arial"/>
          <w:sz w:val="22"/>
          <w:szCs w:val="22"/>
          <w:lang w:val="es-CO" w:eastAsia="es-CO"/>
        </w:rPr>
      </w:pPr>
    </w:p>
    <w:p w14:paraId="49F7AAA7" w14:textId="3E9E0F23" w:rsidR="0044683E" w:rsidRPr="00153919" w:rsidRDefault="00924210" w:rsidP="00970288">
      <w:pPr>
        <w:ind w:right="57"/>
        <w:jc w:val="both"/>
        <w:rPr>
          <w:rFonts w:cs="Arial"/>
          <w:b/>
          <w:sz w:val="22"/>
          <w:szCs w:val="22"/>
        </w:rPr>
      </w:pPr>
      <w:r w:rsidRPr="00153919">
        <w:rPr>
          <w:rFonts w:cs="Arial"/>
          <w:b/>
          <w:sz w:val="22"/>
          <w:szCs w:val="22"/>
        </w:rPr>
        <w:t>1.4. ANÁLISIS TÉCNICO</w:t>
      </w:r>
      <w:r w:rsidR="00C70D53" w:rsidRPr="00153919">
        <w:rPr>
          <w:rFonts w:cs="Arial"/>
          <w:b/>
          <w:sz w:val="22"/>
          <w:szCs w:val="22"/>
        </w:rPr>
        <w:t xml:space="preserve"> </w:t>
      </w:r>
      <w:r w:rsidRPr="00153919">
        <w:rPr>
          <w:rFonts w:cs="Arial"/>
          <w:b/>
          <w:sz w:val="22"/>
          <w:szCs w:val="22"/>
        </w:rPr>
        <w:t xml:space="preserve">DE LA </w:t>
      </w:r>
      <w:r w:rsidR="003A3F4A" w:rsidRPr="00153919">
        <w:rPr>
          <w:rFonts w:cs="Arial"/>
          <w:b/>
          <w:sz w:val="22"/>
          <w:szCs w:val="22"/>
        </w:rPr>
        <w:t>CONSULTORIA</w:t>
      </w:r>
    </w:p>
    <w:p w14:paraId="3D5AA1AF" w14:textId="77777777" w:rsidR="0044683E" w:rsidRPr="00153919" w:rsidRDefault="0044683E" w:rsidP="00970288">
      <w:pPr>
        <w:ind w:right="57"/>
        <w:jc w:val="both"/>
        <w:rPr>
          <w:rFonts w:cs="Arial"/>
          <w:b/>
          <w:sz w:val="22"/>
          <w:szCs w:val="22"/>
        </w:rPr>
      </w:pPr>
      <w:r w:rsidRPr="00153919">
        <w:rPr>
          <w:rFonts w:cs="Arial"/>
          <w:b/>
          <w:sz w:val="22"/>
          <w:szCs w:val="22"/>
        </w:rPr>
        <w:t xml:space="preserve"> </w:t>
      </w:r>
    </w:p>
    <w:p w14:paraId="58F98852" w14:textId="0A91E3FF" w:rsidR="0044683E" w:rsidRPr="00153919" w:rsidRDefault="0044683E" w:rsidP="00970288">
      <w:pPr>
        <w:ind w:right="57"/>
        <w:jc w:val="both"/>
        <w:rPr>
          <w:rFonts w:cs="Arial"/>
          <w:b/>
          <w:sz w:val="22"/>
          <w:szCs w:val="22"/>
        </w:rPr>
      </w:pPr>
      <w:r w:rsidRPr="00153919">
        <w:rPr>
          <w:rFonts w:cs="Arial"/>
          <w:b/>
          <w:sz w:val="22"/>
          <w:szCs w:val="22"/>
        </w:rPr>
        <w:t>1</w:t>
      </w:r>
      <w:r w:rsidR="00970288" w:rsidRPr="00153919">
        <w:rPr>
          <w:rFonts w:cs="Arial"/>
          <w:b/>
          <w:sz w:val="22"/>
          <w:szCs w:val="22"/>
        </w:rPr>
        <w:t xml:space="preserve">.4.1 </w:t>
      </w:r>
      <w:r w:rsidRPr="00153919">
        <w:rPr>
          <w:rFonts w:cs="Arial"/>
          <w:b/>
          <w:sz w:val="22"/>
          <w:szCs w:val="22"/>
        </w:rPr>
        <w:t xml:space="preserve">DEFINICIÓN </w:t>
      </w:r>
    </w:p>
    <w:p w14:paraId="77EF9225" w14:textId="77777777" w:rsidR="0044683E" w:rsidRPr="00153919" w:rsidRDefault="0044683E" w:rsidP="00970288">
      <w:pPr>
        <w:ind w:right="57"/>
        <w:jc w:val="both"/>
        <w:rPr>
          <w:rFonts w:cs="Arial"/>
          <w:sz w:val="22"/>
          <w:szCs w:val="22"/>
        </w:rPr>
      </w:pPr>
      <w:r w:rsidRPr="00153919">
        <w:rPr>
          <w:rFonts w:cs="Arial"/>
          <w:sz w:val="22"/>
          <w:szCs w:val="22"/>
        </w:rPr>
        <w:t xml:space="preserve"> </w:t>
      </w:r>
    </w:p>
    <w:p w14:paraId="3725821F" w14:textId="52045085" w:rsidR="0044683E" w:rsidRPr="00153919" w:rsidRDefault="008A019E" w:rsidP="00970288">
      <w:pPr>
        <w:ind w:right="57"/>
        <w:jc w:val="both"/>
        <w:rPr>
          <w:rFonts w:cs="Arial"/>
          <w:color w:val="8DB3E2" w:themeColor="text2" w:themeTint="66"/>
          <w:sz w:val="22"/>
          <w:szCs w:val="22"/>
        </w:rPr>
      </w:pPr>
      <w:r w:rsidRPr="00153919">
        <w:rPr>
          <w:rFonts w:cs="Arial"/>
          <w:color w:val="8DB3E2" w:themeColor="text2" w:themeTint="66"/>
          <w:sz w:val="22"/>
          <w:szCs w:val="22"/>
          <w:shd w:val="clear" w:color="auto" w:fill="FFFFFF"/>
        </w:rPr>
        <w:t xml:space="preserve">DEFINIR EL TIPO DE CONSULTORIA A CONTRATAR  </w:t>
      </w:r>
    </w:p>
    <w:p w14:paraId="724222CA" w14:textId="2B7E2EDA" w:rsidR="002A3125" w:rsidRPr="00153919" w:rsidRDefault="0044683E" w:rsidP="00970288">
      <w:pPr>
        <w:ind w:right="57"/>
        <w:jc w:val="both"/>
        <w:rPr>
          <w:rFonts w:cs="Arial"/>
          <w:sz w:val="22"/>
          <w:szCs w:val="22"/>
        </w:rPr>
      </w:pPr>
      <w:r w:rsidRPr="00153919">
        <w:rPr>
          <w:rFonts w:cs="Arial"/>
          <w:sz w:val="22"/>
          <w:szCs w:val="22"/>
        </w:rPr>
        <w:t xml:space="preserve"> </w:t>
      </w:r>
    </w:p>
    <w:p w14:paraId="00ED1793" w14:textId="52E032EB" w:rsidR="0044683E" w:rsidRPr="00153919" w:rsidRDefault="00551DFD" w:rsidP="00970288">
      <w:pPr>
        <w:ind w:right="57"/>
        <w:jc w:val="both"/>
        <w:rPr>
          <w:rFonts w:cs="Arial"/>
          <w:b/>
          <w:sz w:val="22"/>
          <w:szCs w:val="22"/>
        </w:rPr>
      </w:pPr>
      <w:r w:rsidRPr="00153919">
        <w:rPr>
          <w:rFonts w:cs="Arial"/>
          <w:b/>
          <w:sz w:val="22"/>
          <w:szCs w:val="22"/>
        </w:rPr>
        <w:t>1.4</w:t>
      </w:r>
      <w:r w:rsidR="0044683E" w:rsidRPr="00153919">
        <w:rPr>
          <w:rFonts w:cs="Arial"/>
          <w:b/>
          <w:sz w:val="22"/>
          <w:szCs w:val="22"/>
        </w:rPr>
        <w:t xml:space="preserve">.2 ALCANCE DE LA </w:t>
      </w:r>
      <w:r w:rsidR="00A5548A" w:rsidRPr="00153919">
        <w:rPr>
          <w:rFonts w:cs="Arial"/>
          <w:b/>
          <w:sz w:val="22"/>
          <w:szCs w:val="22"/>
        </w:rPr>
        <w:t>CONSULTORIA</w:t>
      </w:r>
    </w:p>
    <w:p w14:paraId="19E473C6" w14:textId="77777777" w:rsidR="00057ECA" w:rsidRPr="00153919" w:rsidRDefault="00057ECA" w:rsidP="00970288">
      <w:pPr>
        <w:ind w:right="57"/>
        <w:jc w:val="both"/>
        <w:rPr>
          <w:rFonts w:cs="Arial"/>
          <w:color w:val="4BACC6" w:themeColor="accent5"/>
          <w:sz w:val="22"/>
          <w:szCs w:val="22"/>
        </w:rPr>
      </w:pPr>
    </w:p>
    <w:p w14:paraId="6C3A2701" w14:textId="4413DA37" w:rsidR="00057ECA" w:rsidRPr="00153919" w:rsidRDefault="00057ECA" w:rsidP="00970288">
      <w:pPr>
        <w:ind w:right="57"/>
        <w:jc w:val="both"/>
        <w:rPr>
          <w:rFonts w:cs="Arial"/>
          <w:color w:val="4BACC6" w:themeColor="accent5"/>
          <w:sz w:val="22"/>
          <w:szCs w:val="22"/>
        </w:rPr>
      </w:pPr>
      <w:r w:rsidRPr="00153919">
        <w:rPr>
          <w:rFonts w:cs="Arial"/>
          <w:color w:val="4BACC6" w:themeColor="accent5"/>
          <w:sz w:val="22"/>
          <w:szCs w:val="22"/>
        </w:rPr>
        <w:t xml:space="preserve">Describir el alcance de la consultoría </w:t>
      </w:r>
    </w:p>
    <w:p w14:paraId="57483C8E" w14:textId="77777777" w:rsidR="00057ECA" w:rsidRPr="00153919" w:rsidRDefault="00057ECA" w:rsidP="00970288">
      <w:pPr>
        <w:ind w:right="57"/>
        <w:jc w:val="both"/>
        <w:rPr>
          <w:rFonts w:cs="Arial"/>
          <w:color w:val="4BACC6" w:themeColor="accent5"/>
          <w:sz w:val="22"/>
          <w:szCs w:val="22"/>
        </w:rPr>
      </w:pPr>
    </w:p>
    <w:p w14:paraId="255CD5A9" w14:textId="237AE64C" w:rsidR="0044683E" w:rsidRPr="00153919" w:rsidRDefault="00551DFD" w:rsidP="00970288">
      <w:pPr>
        <w:ind w:right="57"/>
        <w:jc w:val="both"/>
        <w:rPr>
          <w:rFonts w:cs="Arial"/>
          <w:b/>
          <w:sz w:val="22"/>
          <w:szCs w:val="22"/>
        </w:rPr>
      </w:pPr>
      <w:r w:rsidRPr="00153919">
        <w:rPr>
          <w:rFonts w:cs="Arial"/>
          <w:b/>
          <w:sz w:val="22"/>
          <w:szCs w:val="22"/>
        </w:rPr>
        <w:t>1.4.</w:t>
      </w:r>
      <w:r w:rsidR="0044683E" w:rsidRPr="00153919">
        <w:rPr>
          <w:rFonts w:cs="Arial"/>
          <w:b/>
          <w:sz w:val="22"/>
          <w:szCs w:val="22"/>
        </w:rPr>
        <w:t xml:space="preserve">3 PRINCIPIOS QUE RIGEN LA </w:t>
      </w:r>
      <w:r w:rsidR="00A5548A" w:rsidRPr="00153919">
        <w:rPr>
          <w:rFonts w:cs="Arial"/>
          <w:b/>
          <w:sz w:val="22"/>
          <w:szCs w:val="22"/>
        </w:rPr>
        <w:t>CONSULTORIA</w:t>
      </w:r>
    </w:p>
    <w:p w14:paraId="757D8610" w14:textId="77777777" w:rsidR="0044683E" w:rsidRPr="00153919" w:rsidRDefault="0044683E" w:rsidP="00970288">
      <w:pPr>
        <w:ind w:right="57"/>
        <w:jc w:val="both"/>
        <w:rPr>
          <w:rFonts w:cs="Arial"/>
          <w:sz w:val="22"/>
          <w:szCs w:val="22"/>
        </w:rPr>
      </w:pPr>
      <w:r w:rsidRPr="00153919">
        <w:rPr>
          <w:rFonts w:cs="Arial"/>
          <w:sz w:val="22"/>
          <w:szCs w:val="22"/>
        </w:rPr>
        <w:t xml:space="preserve"> </w:t>
      </w:r>
    </w:p>
    <w:p w14:paraId="6B8D1390" w14:textId="5DC4C7CE" w:rsidR="0044683E" w:rsidRPr="00153919" w:rsidRDefault="0044683E" w:rsidP="00970288">
      <w:pPr>
        <w:ind w:right="57"/>
        <w:jc w:val="both"/>
        <w:rPr>
          <w:rFonts w:cs="Arial"/>
          <w:sz w:val="22"/>
          <w:szCs w:val="22"/>
        </w:rPr>
      </w:pPr>
      <w:r w:rsidRPr="00153919">
        <w:rPr>
          <w:rFonts w:cs="Arial"/>
          <w:sz w:val="22"/>
          <w:szCs w:val="22"/>
        </w:rPr>
        <w:t xml:space="preserve">La </w:t>
      </w:r>
      <w:r w:rsidR="00A5548A" w:rsidRPr="00153919">
        <w:rPr>
          <w:rFonts w:cs="Arial"/>
          <w:sz w:val="22"/>
          <w:szCs w:val="22"/>
        </w:rPr>
        <w:t>CONSULTORIA</w:t>
      </w:r>
      <w:r w:rsidRPr="00153919">
        <w:rPr>
          <w:rFonts w:cs="Arial"/>
          <w:sz w:val="22"/>
          <w:szCs w:val="22"/>
        </w:rPr>
        <w:t xml:space="preserve"> desarrollará su función con principios de planeación, eficacia, eficiencia, efectividad, y economía sin perjuicio de los principios generales que rigen la contratación y que aplican a la </w:t>
      </w:r>
      <w:r w:rsidR="00551DFD" w:rsidRPr="00153919">
        <w:rPr>
          <w:rFonts w:cs="Arial"/>
          <w:sz w:val="22"/>
          <w:szCs w:val="22"/>
        </w:rPr>
        <w:t>Gobernación del Putumayo</w:t>
      </w:r>
      <w:r w:rsidRPr="00153919">
        <w:rPr>
          <w:rFonts w:cs="Arial"/>
          <w:sz w:val="22"/>
          <w:szCs w:val="22"/>
        </w:rPr>
        <w:t xml:space="preserve">. </w:t>
      </w:r>
    </w:p>
    <w:p w14:paraId="5CB89C9D" w14:textId="46119B43" w:rsidR="0044683E" w:rsidRPr="00153919" w:rsidRDefault="0044683E" w:rsidP="00970288">
      <w:pPr>
        <w:ind w:right="57"/>
        <w:jc w:val="both"/>
        <w:rPr>
          <w:rFonts w:cs="Arial"/>
          <w:b/>
          <w:sz w:val="22"/>
          <w:szCs w:val="22"/>
        </w:rPr>
      </w:pPr>
      <w:r w:rsidRPr="00153919">
        <w:rPr>
          <w:rFonts w:cs="Arial"/>
          <w:sz w:val="22"/>
          <w:szCs w:val="22"/>
        </w:rPr>
        <w:lastRenderedPageBreak/>
        <w:t xml:space="preserve"> </w:t>
      </w:r>
      <w:r w:rsidR="00551DFD" w:rsidRPr="00153919">
        <w:rPr>
          <w:rFonts w:cs="Arial"/>
          <w:b/>
          <w:sz w:val="22"/>
          <w:szCs w:val="22"/>
        </w:rPr>
        <w:t>1.4.</w:t>
      </w:r>
      <w:r w:rsidRPr="00153919">
        <w:rPr>
          <w:rFonts w:cs="Arial"/>
          <w:b/>
          <w:sz w:val="22"/>
          <w:szCs w:val="22"/>
        </w:rPr>
        <w:t>4 FINALIDA</w:t>
      </w:r>
      <w:r w:rsidR="00471B5A" w:rsidRPr="00153919">
        <w:rPr>
          <w:rFonts w:cs="Arial"/>
          <w:b/>
          <w:sz w:val="22"/>
          <w:szCs w:val="22"/>
        </w:rPr>
        <w:t xml:space="preserve">DES DE LA </w:t>
      </w:r>
      <w:r w:rsidR="000F5A8E" w:rsidRPr="00153919">
        <w:rPr>
          <w:rFonts w:cs="Arial"/>
          <w:b/>
          <w:sz w:val="22"/>
          <w:szCs w:val="22"/>
        </w:rPr>
        <w:t>CONSULTORIA</w:t>
      </w:r>
    </w:p>
    <w:p w14:paraId="7FEA02D6" w14:textId="33FA046E" w:rsidR="0044683E" w:rsidRPr="00153919" w:rsidRDefault="0044683E" w:rsidP="00970288">
      <w:pPr>
        <w:ind w:right="57"/>
        <w:jc w:val="both"/>
        <w:rPr>
          <w:rFonts w:cs="Arial"/>
          <w:color w:val="4BACC6" w:themeColor="accent5"/>
          <w:sz w:val="22"/>
          <w:szCs w:val="22"/>
        </w:rPr>
      </w:pPr>
    </w:p>
    <w:p w14:paraId="2BC6C9CB" w14:textId="321F16B5" w:rsidR="008526D3" w:rsidRPr="00153919" w:rsidRDefault="008526D3" w:rsidP="00970288">
      <w:pPr>
        <w:ind w:right="57"/>
        <w:jc w:val="both"/>
        <w:rPr>
          <w:rFonts w:cs="Arial"/>
          <w:color w:val="4BACC6" w:themeColor="accent5"/>
          <w:sz w:val="22"/>
          <w:szCs w:val="22"/>
        </w:rPr>
      </w:pPr>
      <w:r w:rsidRPr="00153919">
        <w:rPr>
          <w:rFonts w:cs="Arial"/>
          <w:color w:val="4BACC6" w:themeColor="accent5"/>
          <w:sz w:val="22"/>
          <w:szCs w:val="22"/>
        </w:rPr>
        <w:t xml:space="preserve">Describir la finalidad </w:t>
      </w:r>
    </w:p>
    <w:p w14:paraId="25132810" w14:textId="77777777" w:rsidR="00EB5CCB" w:rsidRPr="00153919" w:rsidRDefault="00EB5CCB" w:rsidP="00970288">
      <w:pPr>
        <w:ind w:right="57"/>
        <w:jc w:val="both"/>
        <w:rPr>
          <w:rFonts w:cs="Arial"/>
          <w:sz w:val="22"/>
          <w:szCs w:val="22"/>
        </w:rPr>
      </w:pPr>
    </w:p>
    <w:p w14:paraId="4F7BD5FC" w14:textId="7892D78E" w:rsidR="0044683E" w:rsidRPr="00153919" w:rsidRDefault="00551DFD" w:rsidP="00970288">
      <w:pPr>
        <w:ind w:right="57"/>
        <w:jc w:val="both"/>
        <w:rPr>
          <w:rFonts w:cs="Arial"/>
          <w:b/>
          <w:color w:val="8DB3E2" w:themeColor="text2" w:themeTint="66"/>
          <w:sz w:val="22"/>
          <w:szCs w:val="22"/>
        </w:rPr>
      </w:pPr>
      <w:r w:rsidRPr="00153919">
        <w:rPr>
          <w:rFonts w:cs="Arial"/>
          <w:b/>
          <w:sz w:val="22"/>
          <w:szCs w:val="22"/>
        </w:rPr>
        <w:t>1.4.</w:t>
      </w:r>
      <w:r w:rsidR="00B00233" w:rsidRPr="00153919">
        <w:rPr>
          <w:rFonts w:cs="Arial"/>
          <w:b/>
          <w:sz w:val="22"/>
          <w:szCs w:val="22"/>
        </w:rPr>
        <w:t xml:space="preserve">5 FACULTADES DE LA </w:t>
      </w:r>
      <w:r w:rsidR="00FD0F42" w:rsidRPr="00153919">
        <w:rPr>
          <w:rFonts w:cs="Arial"/>
          <w:b/>
          <w:sz w:val="22"/>
          <w:szCs w:val="22"/>
        </w:rPr>
        <w:t xml:space="preserve">CONSULTORIA - </w:t>
      </w:r>
      <w:r w:rsidR="00FD0F42" w:rsidRPr="00153919">
        <w:rPr>
          <w:rFonts w:cs="Arial"/>
          <w:b/>
          <w:color w:val="4BACC6" w:themeColor="accent5"/>
          <w:sz w:val="22"/>
          <w:szCs w:val="22"/>
        </w:rPr>
        <w:t xml:space="preserve">APLICA SOLO </w:t>
      </w:r>
      <w:r w:rsidR="00FD0F42" w:rsidRPr="00153919">
        <w:rPr>
          <w:rFonts w:cs="Arial"/>
          <w:b/>
          <w:color w:val="8DB3E2" w:themeColor="text2" w:themeTint="66"/>
          <w:sz w:val="22"/>
          <w:szCs w:val="22"/>
        </w:rPr>
        <w:t>PARA INTERVENTO</w:t>
      </w:r>
      <w:r w:rsidR="004811D3" w:rsidRPr="00153919">
        <w:rPr>
          <w:rFonts w:cs="Arial"/>
          <w:b/>
          <w:color w:val="8DB3E2" w:themeColor="text2" w:themeTint="66"/>
          <w:sz w:val="22"/>
          <w:szCs w:val="22"/>
        </w:rPr>
        <w:t>R</w:t>
      </w:r>
      <w:r w:rsidR="00FD0F42" w:rsidRPr="00153919">
        <w:rPr>
          <w:rFonts w:cs="Arial"/>
          <w:b/>
          <w:color w:val="8DB3E2" w:themeColor="text2" w:themeTint="66"/>
          <w:sz w:val="22"/>
          <w:szCs w:val="22"/>
        </w:rPr>
        <w:t xml:space="preserve">IAS </w:t>
      </w:r>
    </w:p>
    <w:p w14:paraId="5CCD0354" w14:textId="77777777" w:rsidR="00551DFD" w:rsidRPr="00153919" w:rsidRDefault="0044683E" w:rsidP="00551DFD">
      <w:pPr>
        <w:ind w:right="57"/>
        <w:jc w:val="both"/>
        <w:rPr>
          <w:rFonts w:cs="Arial"/>
          <w:sz w:val="22"/>
          <w:szCs w:val="22"/>
        </w:rPr>
      </w:pPr>
      <w:r w:rsidRPr="00153919">
        <w:rPr>
          <w:rFonts w:cs="Arial"/>
          <w:sz w:val="22"/>
          <w:szCs w:val="22"/>
        </w:rPr>
        <w:t xml:space="preserve"> </w:t>
      </w:r>
    </w:p>
    <w:p w14:paraId="4005A51A" w14:textId="77777777" w:rsidR="00551DFD" w:rsidRPr="00153919" w:rsidRDefault="00551DFD" w:rsidP="00551DFD">
      <w:pPr>
        <w:ind w:right="57"/>
        <w:jc w:val="both"/>
        <w:rPr>
          <w:rFonts w:cs="Arial"/>
          <w:i/>
          <w:color w:val="000000"/>
          <w:sz w:val="22"/>
          <w:szCs w:val="22"/>
          <w:lang w:val="es-CO" w:eastAsia="es-CO"/>
        </w:rPr>
      </w:pPr>
      <w:r w:rsidRPr="00153919">
        <w:rPr>
          <w:rFonts w:cs="Arial"/>
          <w:bCs/>
          <w:color w:val="000000"/>
          <w:sz w:val="22"/>
          <w:szCs w:val="22"/>
          <w:lang w:val="es-CO" w:eastAsia="es-CO"/>
        </w:rPr>
        <w:t xml:space="preserve">Las facultades están establecidas en el Artículo 84 de la Ley 1474 de 2011, así </w:t>
      </w:r>
      <w:r w:rsidRPr="00153919">
        <w:rPr>
          <w:rFonts w:cs="Arial"/>
          <w:bCs/>
          <w:i/>
          <w:color w:val="000000"/>
          <w:sz w:val="22"/>
          <w:szCs w:val="22"/>
          <w:lang w:val="es-CO" w:eastAsia="es-CO"/>
        </w:rPr>
        <w:t>“. </w:t>
      </w:r>
      <w:r w:rsidRPr="00153919">
        <w:rPr>
          <w:rFonts w:cs="Arial"/>
          <w:bCs/>
          <w:i/>
          <w:iCs/>
          <w:color w:val="000000"/>
          <w:sz w:val="22"/>
          <w:szCs w:val="22"/>
          <w:lang w:val="es-CO" w:eastAsia="es-CO"/>
        </w:rPr>
        <w:t>Facultades y deberes de los supervisores y los interventores</w:t>
      </w:r>
      <w:r w:rsidRPr="00153919">
        <w:rPr>
          <w:rFonts w:cs="Arial"/>
          <w:b/>
          <w:bCs/>
          <w:i/>
          <w:iCs/>
          <w:color w:val="000000"/>
          <w:sz w:val="22"/>
          <w:szCs w:val="22"/>
          <w:lang w:val="es-CO" w:eastAsia="es-CO"/>
        </w:rPr>
        <w:t>.</w:t>
      </w:r>
      <w:r w:rsidRPr="00153919">
        <w:rPr>
          <w:rFonts w:cs="Arial"/>
          <w:i/>
          <w:iCs/>
          <w:color w:val="000000"/>
          <w:sz w:val="22"/>
          <w:szCs w:val="22"/>
          <w:lang w:val="es-CO" w:eastAsia="es-CO"/>
        </w:rPr>
        <w:t> </w:t>
      </w:r>
      <w:r w:rsidRPr="00153919">
        <w:rPr>
          <w:rFonts w:cs="Arial"/>
          <w:i/>
          <w:color w:val="000000"/>
          <w:sz w:val="22"/>
          <w:szCs w:val="22"/>
          <w:lang w:val="es-CO" w:eastAsia="es-CO"/>
        </w:rPr>
        <w:t>La supervisión e interventoría contractual implica el seguimiento al ejercicio del cumplimiento obligacional por la entidad contratante sobre las obligaciones a cargo del contratista.</w:t>
      </w:r>
    </w:p>
    <w:p w14:paraId="339BAC64" w14:textId="77777777" w:rsidR="00551DFD" w:rsidRPr="00153919" w:rsidRDefault="00551DFD" w:rsidP="00551DFD">
      <w:pPr>
        <w:shd w:val="clear" w:color="auto" w:fill="FFFFFF"/>
        <w:suppressAutoHyphens w:val="0"/>
        <w:spacing w:before="100" w:beforeAutospacing="1" w:after="100" w:afterAutospacing="1"/>
        <w:jc w:val="both"/>
        <w:rPr>
          <w:rFonts w:cs="Arial"/>
          <w:i/>
          <w:color w:val="000000"/>
          <w:sz w:val="22"/>
          <w:szCs w:val="22"/>
          <w:lang w:val="es-CO" w:eastAsia="es-CO"/>
        </w:rPr>
      </w:pPr>
      <w:r w:rsidRPr="00153919">
        <w:rPr>
          <w:rFonts w:cs="Arial"/>
          <w:i/>
          <w:color w:val="000000"/>
          <w:sz w:val="22"/>
          <w:szCs w:val="22"/>
          <w:lang w:val="es-CO" w:eastAsia="es-CO"/>
        </w:rPr>
        <w:t>Los interventores y supervisores están facultados para solicitar informes, aclaraciones y explicaciones sobre el desarrollo de la ejecución contractual, y serán responsables por mantener informada a la entidad contratante de los hechos o circunstancias que puedan constituir actos de corrupción tipificados como conductas punibles, o que puedan poner o pongan en riesgo el cumplimiento del contrato, o cuando tal incumplimiento se presente.”</w:t>
      </w:r>
    </w:p>
    <w:p w14:paraId="02F1A842" w14:textId="3464609E" w:rsidR="00A132F1" w:rsidRPr="00153919" w:rsidRDefault="0044683E" w:rsidP="00A132F1">
      <w:pPr>
        <w:ind w:right="57"/>
        <w:jc w:val="both"/>
        <w:rPr>
          <w:rFonts w:cs="Arial"/>
          <w:b/>
          <w:color w:val="8DB3E2" w:themeColor="text2" w:themeTint="66"/>
          <w:sz w:val="22"/>
          <w:szCs w:val="22"/>
        </w:rPr>
      </w:pPr>
      <w:r w:rsidRPr="00153919">
        <w:rPr>
          <w:rFonts w:cs="Arial"/>
          <w:b/>
          <w:sz w:val="22"/>
          <w:szCs w:val="22"/>
        </w:rPr>
        <w:t xml:space="preserve"> </w:t>
      </w:r>
      <w:r w:rsidR="00551DFD" w:rsidRPr="00153919">
        <w:rPr>
          <w:rFonts w:cs="Arial"/>
          <w:b/>
          <w:sz w:val="22"/>
          <w:szCs w:val="22"/>
        </w:rPr>
        <w:t>1.4.</w:t>
      </w:r>
      <w:r w:rsidR="00A132F1" w:rsidRPr="00153919">
        <w:rPr>
          <w:rFonts w:cs="Arial"/>
          <w:b/>
          <w:sz w:val="22"/>
          <w:szCs w:val="22"/>
        </w:rPr>
        <w:t xml:space="preserve">6 RESPONSABILIDADES DE LA CONSULTORIA - </w:t>
      </w:r>
      <w:r w:rsidR="00A132F1" w:rsidRPr="00153919">
        <w:rPr>
          <w:rFonts w:cs="Arial"/>
          <w:b/>
          <w:color w:val="8DB3E2" w:themeColor="text2" w:themeTint="66"/>
          <w:sz w:val="22"/>
          <w:szCs w:val="22"/>
        </w:rPr>
        <w:t>APLICA SOLO PARA INTERVENTO</w:t>
      </w:r>
      <w:r w:rsidR="004811D3" w:rsidRPr="00153919">
        <w:rPr>
          <w:rFonts w:cs="Arial"/>
          <w:b/>
          <w:color w:val="8DB3E2" w:themeColor="text2" w:themeTint="66"/>
          <w:sz w:val="22"/>
          <w:szCs w:val="22"/>
        </w:rPr>
        <w:t>R</w:t>
      </w:r>
      <w:r w:rsidR="00A132F1" w:rsidRPr="00153919">
        <w:rPr>
          <w:rFonts w:cs="Arial"/>
          <w:b/>
          <w:color w:val="8DB3E2" w:themeColor="text2" w:themeTint="66"/>
          <w:sz w:val="22"/>
          <w:szCs w:val="22"/>
        </w:rPr>
        <w:t xml:space="preserve">IAS </w:t>
      </w:r>
    </w:p>
    <w:p w14:paraId="596158E0" w14:textId="76E9D086" w:rsidR="0044683E" w:rsidRPr="00153919" w:rsidRDefault="0044683E" w:rsidP="00970288">
      <w:pPr>
        <w:ind w:right="57"/>
        <w:jc w:val="both"/>
        <w:rPr>
          <w:rFonts w:cs="Arial"/>
          <w:color w:val="8DB3E2" w:themeColor="text2" w:themeTint="66"/>
          <w:sz w:val="22"/>
          <w:szCs w:val="22"/>
        </w:rPr>
      </w:pPr>
      <w:r w:rsidRPr="00153919">
        <w:rPr>
          <w:rFonts w:cs="Arial"/>
          <w:color w:val="8DB3E2" w:themeColor="text2" w:themeTint="66"/>
          <w:sz w:val="22"/>
          <w:szCs w:val="22"/>
        </w:rPr>
        <w:t xml:space="preserve"> </w:t>
      </w:r>
    </w:p>
    <w:p w14:paraId="069B6A90" w14:textId="77777777" w:rsidR="00601B39" w:rsidRPr="00153919" w:rsidRDefault="00F0677C" w:rsidP="00970288">
      <w:pPr>
        <w:ind w:right="57"/>
        <w:jc w:val="both"/>
        <w:rPr>
          <w:rFonts w:cs="Arial"/>
          <w:sz w:val="22"/>
          <w:szCs w:val="22"/>
        </w:rPr>
      </w:pPr>
      <w:r w:rsidRPr="00153919">
        <w:rPr>
          <w:rFonts w:cs="Arial"/>
          <w:sz w:val="22"/>
          <w:szCs w:val="22"/>
        </w:rPr>
        <w:t>Siguiendo con la norma en comento, el artículo 82 señaló como responsabilidad de los interventores los siguientes:</w:t>
      </w:r>
    </w:p>
    <w:p w14:paraId="1353B9FB" w14:textId="77777777" w:rsidR="00F0677C" w:rsidRPr="00153919" w:rsidRDefault="00F0677C" w:rsidP="00F0677C">
      <w:pPr>
        <w:pStyle w:val="NormalWeb"/>
        <w:shd w:val="clear" w:color="auto" w:fill="FFFFFF"/>
        <w:jc w:val="both"/>
        <w:rPr>
          <w:rFonts w:ascii="Arial" w:hAnsi="Arial" w:cs="Arial"/>
          <w:i/>
          <w:color w:val="000000"/>
          <w:sz w:val="22"/>
          <w:szCs w:val="22"/>
        </w:rPr>
      </w:pPr>
      <w:r w:rsidRPr="00153919">
        <w:rPr>
          <w:rFonts w:ascii="Arial" w:hAnsi="Arial" w:cs="Arial"/>
          <w:i/>
          <w:color w:val="000000"/>
          <w:sz w:val="22"/>
          <w:szCs w:val="22"/>
        </w:rPr>
        <w:t>Los consultores y asesores externos responderán civil, fiscal, penal y disciplinariamente tanto por el cumplimiento de las obligaciones derivadas del contrato de consultoría o asesoría, como por los hechos u omisiones que les fueren imputables y que causen daño o perjuicio a las entidades, derivados de la celebración y ejecución de los contratos respecto de los cuales hayan ejercido o ejerzan las actividades de consultoría o asesoría.</w:t>
      </w:r>
    </w:p>
    <w:p w14:paraId="0E129759" w14:textId="77777777" w:rsidR="00F0677C" w:rsidRPr="00153919" w:rsidRDefault="00F0677C" w:rsidP="00F0677C">
      <w:pPr>
        <w:pStyle w:val="NormalWeb"/>
        <w:shd w:val="clear" w:color="auto" w:fill="FFFFFF"/>
        <w:jc w:val="both"/>
        <w:rPr>
          <w:rFonts w:ascii="Arial" w:hAnsi="Arial" w:cs="Arial"/>
          <w:color w:val="000000"/>
          <w:sz w:val="22"/>
          <w:szCs w:val="22"/>
        </w:rPr>
      </w:pPr>
      <w:r w:rsidRPr="00153919">
        <w:rPr>
          <w:rFonts w:ascii="Arial" w:hAnsi="Arial" w:cs="Arial"/>
          <w:i/>
          <w:color w:val="000000"/>
          <w:sz w:val="22"/>
          <w:szCs w:val="22"/>
        </w:rPr>
        <w:t>Por su parte, los interventores responderán civil, fiscal, penal y disciplinariamente, tanto por el cumplimiento de las obligaciones derivadas del contrato de interventoría, como por los hechos u omisiones que les sean imputables y causen daño o perjuicio a las entidades, derivados de la celebración y ejecución de los contratos respecto de los cuales hayan ejercido o ejerzan las funciones de interventoría</w:t>
      </w:r>
      <w:r w:rsidRPr="00153919">
        <w:rPr>
          <w:rFonts w:ascii="Arial" w:hAnsi="Arial" w:cs="Arial"/>
          <w:color w:val="000000"/>
          <w:sz w:val="22"/>
          <w:szCs w:val="22"/>
        </w:rPr>
        <w:t>.</w:t>
      </w:r>
    </w:p>
    <w:p w14:paraId="7A44D78B" w14:textId="77777777" w:rsidR="00F0677C" w:rsidRPr="00153919" w:rsidRDefault="00487D68" w:rsidP="00970288">
      <w:pPr>
        <w:ind w:right="57"/>
        <w:jc w:val="both"/>
        <w:rPr>
          <w:rFonts w:cs="Arial"/>
          <w:b/>
          <w:sz w:val="22"/>
          <w:szCs w:val="22"/>
        </w:rPr>
      </w:pPr>
      <w:r w:rsidRPr="00153919">
        <w:rPr>
          <w:rFonts w:cs="Arial"/>
          <w:b/>
          <w:sz w:val="22"/>
          <w:szCs w:val="22"/>
        </w:rPr>
        <w:t>1.4.7. PERSPECTIVA TÉCNICA DEL OBJETO A CONTRATAR.</w:t>
      </w:r>
    </w:p>
    <w:p w14:paraId="3E0DE1C3" w14:textId="77777777" w:rsidR="00487D68" w:rsidRPr="00153919" w:rsidRDefault="00487D68" w:rsidP="00970288">
      <w:pPr>
        <w:ind w:right="57"/>
        <w:jc w:val="both"/>
        <w:rPr>
          <w:rFonts w:cs="Arial"/>
          <w:sz w:val="22"/>
          <w:szCs w:val="22"/>
        </w:rPr>
      </w:pPr>
    </w:p>
    <w:p w14:paraId="359ACFD4" w14:textId="77777777" w:rsidR="00487D68" w:rsidRPr="00153919" w:rsidRDefault="00487D68" w:rsidP="00487D68">
      <w:pPr>
        <w:ind w:right="57"/>
        <w:jc w:val="both"/>
        <w:rPr>
          <w:rFonts w:cs="Arial"/>
          <w:sz w:val="22"/>
          <w:szCs w:val="22"/>
        </w:rPr>
      </w:pPr>
      <w:r w:rsidRPr="00153919">
        <w:rPr>
          <w:rFonts w:cs="Arial"/>
          <w:sz w:val="22"/>
          <w:szCs w:val="22"/>
        </w:rPr>
        <w:t xml:space="preserve">El proponente deberá acreditar experiencia conforme a la descripción técnica que se especifica en el estudio previo, pliego de condiciones y en los demás documentos que formen parte del proceso de selección, con el fin de ejecutar objeto materia de este estudio: </w:t>
      </w:r>
    </w:p>
    <w:p w14:paraId="0F23D7A1" w14:textId="77777777" w:rsidR="00487D68" w:rsidRPr="00153919" w:rsidRDefault="00487D68" w:rsidP="00487D68">
      <w:pPr>
        <w:ind w:right="57"/>
        <w:jc w:val="both"/>
        <w:rPr>
          <w:rFonts w:cs="Arial"/>
          <w:sz w:val="22"/>
          <w:szCs w:val="22"/>
        </w:rPr>
      </w:pPr>
    </w:p>
    <w:p w14:paraId="2F75DA68" w14:textId="54C858C5" w:rsidR="00487D68" w:rsidRPr="00153919" w:rsidRDefault="007D2C8F" w:rsidP="008F5116">
      <w:pPr>
        <w:ind w:right="57"/>
        <w:contextualSpacing/>
        <w:jc w:val="both"/>
        <w:rPr>
          <w:rFonts w:cs="Arial"/>
          <w:color w:val="4BACC6" w:themeColor="accent5"/>
          <w:sz w:val="22"/>
          <w:szCs w:val="22"/>
        </w:rPr>
      </w:pPr>
      <w:r w:rsidRPr="00153919">
        <w:rPr>
          <w:rFonts w:cs="Arial"/>
          <w:color w:val="4BACC6" w:themeColor="accent5"/>
          <w:sz w:val="22"/>
          <w:szCs w:val="22"/>
        </w:rPr>
        <w:t>D</w:t>
      </w:r>
      <w:r w:rsidR="00EB5CCB" w:rsidRPr="00153919">
        <w:rPr>
          <w:rFonts w:cs="Arial"/>
          <w:color w:val="4BACC6" w:themeColor="accent5"/>
          <w:sz w:val="22"/>
          <w:szCs w:val="22"/>
        </w:rPr>
        <w:t>escribir el objeto</w:t>
      </w:r>
      <w:r w:rsidR="0040214A" w:rsidRPr="00153919">
        <w:rPr>
          <w:rFonts w:cs="Arial"/>
          <w:color w:val="4BACC6" w:themeColor="accent5"/>
          <w:sz w:val="22"/>
          <w:szCs w:val="22"/>
        </w:rPr>
        <w:t>.</w:t>
      </w:r>
    </w:p>
    <w:p w14:paraId="4E29E3AA" w14:textId="77777777" w:rsidR="008F5116" w:rsidRPr="00153919" w:rsidRDefault="008F5116" w:rsidP="008F5116">
      <w:pPr>
        <w:ind w:right="57"/>
        <w:contextualSpacing/>
        <w:jc w:val="both"/>
        <w:rPr>
          <w:rFonts w:cs="Arial"/>
          <w:b/>
          <w:sz w:val="22"/>
          <w:szCs w:val="22"/>
        </w:rPr>
      </w:pPr>
    </w:p>
    <w:p w14:paraId="57488CA4" w14:textId="77777777" w:rsidR="00274502" w:rsidRPr="00153919" w:rsidRDefault="00274502" w:rsidP="00274502">
      <w:pPr>
        <w:pStyle w:val="Default"/>
        <w:ind w:right="57"/>
        <w:jc w:val="both"/>
        <w:rPr>
          <w:b/>
          <w:bCs/>
          <w:sz w:val="22"/>
          <w:szCs w:val="22"/>
        </w:rPr>
      </w:pPr>
      <w:r w:rsidRPr="00153919">
        <w:rPr>
          <w:b/>
          <w:sz w:val="22"/>
          <w:szCs w:val="22"/>
          <w:lang w:val="es-CO" w:eastAsia="es-CO"/>
        </w:rPr>
        <w:t>1.4.8</w:t>
      </w:r>
      <w:r w:rsidRPr="00153919">
        <w:rPr>
          <w:b/>
          <w:bCs/>
          <w:sz w:val="22"/>
          <w:szCs w:val="22"/>
        </w:rPr>
        <w:t xml:space="preserve">. CLASIFICADOR DE BIENES Y SERVICIOS DE LAS NACIONES UNIDAS </w:t>
      </w:r>
    </w:p>
    <w:p w14:paraId="154846A6" w14:textId="77777777" w:rsidR="00274502" w:rsidRPr="00153919" w:rsidRDefault="00274502" w:rsidP="00274502">
      <w:pPr>
        <w:pStyle w:val="Default"/>
        <w:ind w:right="57"/>
        <w:jc w:val="both"/>
        <w:rPr>
          <w:b/>
          <w:bCs/>
          <w:sz w:val="22"/>
          <w:szCs w:val="22"/>
        </w:rPr>
      </w:pPr>
    </w:p>
    <w:p w14:paraId="10CB0455" w14:textId="77777777" w:rsidR="00274502" w:rsidRPr="00153919" w:rsidRDefault="00274502" w:rsidP="00274502">
      <w:pPr>
        <w:pStyle w:val="Default"/>
        <w:ind w:right="57"/>
        <w:jc w:val="both"/>
        <w:rPr>
          <w:bCs/>
          <w:sz w:val="22"/>
          <w:szCs w:val="22"/>
        </w:rPr>
      </w:pPr>
      <w:r w:rsidRPr="00153919">
        <w:rPr>
          <w:sz w:val="22"/>
          <w:szCs w:val="22"/>
        </w:rPr>
        <w:t xml:space="preserve">Teniendo en cuenta los fines del objeto de la contratación el sector analizar es el de comercio al por mayor sector donde se desarrollan las actividades de los proveedores que se relacionan con </w:t>
      </w:r>
      <w:r w:rsidRPr="00153919">
        <w:rPr>
          <w:sz w:val="22"/>
          <w:szCs w:val="22"/>
        </w:rPr>
        <w:lastRenderedPageBreak/>
        <w:t xml:space="preserve">el objeto de la contratación específicamente en las actividades y de conformidad con el </w:t>
      </w:r>
      <w:r w:rsidRPr="00153919">
        <w:rPr>
          <w:b/>
          <w:bCs/>
          <w:sz w:val="22"/>
          <w:szCs w:val="22"/>
        </w:rPr>
        <w:t xml:space="preserve">CLASIFICADOR DE BIENES Y SERVICIOS DE LAS NACIONES UNIDAS </w:t>
      </w:r>
      <w:r w:rsidRPr="00153919">
        <w:rPr>
          <w:bCs/>
          <w:sz w:val="22"/>
          <w:szCs w:val="22"/>
        </w:rPr>
        <w:t>las personas interesadas tendrán que contar con la siguiente clasificación o equivalente en los anteriores medios de categorización.</w:t>
      </w:r>
    </w:p>
    <w:p w14:paraId="5385FBB5" w14:textId="77777777" w:rsidR="00612A63" w:rsidRPr="00153919" w:rsidRDefault="00612A63" w:rsidP="00612A63">
      <w:pPr>
        <w:autoSpaceDE w:val="0"/>
        <w:autoSpaceDN w:val="0"/>
        <w:adjustRightInd w:val="0"/>
        <w:ind w:right="51"/>
        <w:rPr>
          <w:rFonts w:eastAsia="Calibri" w:cs="Arial"/>
          <w:sz w:val="22"/>
          <w:szCs w:val="22"/>
          <w:lang w:val="es-CO" w:eastAsia="es-CO"/>
        </w:rPr>
      </w:pPr>
    </w:p>
    <w:tbl>
      <w:tblPr>
        <w:tblW w:w="89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2566"/>
        <w:gridCol w:w="4150"/>
      </w:tblGrid>
      <w:tr w:rsidR="00612A63" w:rsidRPr="00153919" w14:paraId="65AE3E75" w14:textId="77777777" w:rsidTr="0094714F">
        <w:trPr>
          <w:trHeight w:val="201"/>
        </w:trPr>
        <w:tc>
          <w:tcPr>
            <w:tcW w:w="2280" w:type="dxa"/>
            <w:shd w:val="clear" w:color="auto" w:fill="F2F2F2"/>
            <w:vAlign w:val="center"/>
          </w:tcPr>
          <w:p w14:paraId="56162598" w14:textId="77777777" w:rsidR="00612A63" w:rsidRPr="00153919" w:rsidRDefault="00612A63" w:rsidP="0094714F">
            <w:pPr>
              <w:autoSpaceDE w:val="0"/>
              <w:autoSpaceDN w:val="0"/>
              <w:adjustRightInd w:val="0"/>
              <w:ind w:right="51"/>
              <w:jc w:val="center"/>
              <w:rPr>
                <w:rFonts w:cs="Arial"/>
                <w:sz w:val="22"/>
                <w:szCs w:val="22"/>
                <w:lang w:val="es-CO" w:eastAsia="es-CO"/>
              </w:rPr>
            </w:pPr>
            <w:r w:rsidRPr="00153919">
              <w:rPr>
                <w:rFonts w:cs="Arial"/>
                <w:sz w:val="22"/>
                <w:szCs w:val="22"/>
                <w:lang w:val="es-CO" w:eastAsia="es-CO"/>
              </w:rPr>
              <w:t>SEGMENTO</w:t>
            </w:r>
          </w:p>
        </w:tc>
        <w:tc>
          <w:tcPr>
            <w:tcW w:w="2566" w:type="dxa"/>
            <w:shd w:val="clear" w:color="auto" w:fill="F2F2F2"/>
            <w:vAlign w:val="center"/>
          </w:tcPr>
          <w:p w14:paraId="2AAD2611" w14:textId="77777777" w:rsidR="00612A63" w:rsidRPr="00153919" w:rsidRDefault="00612A63" w:rsidP="0094714F">
            <w:pPr>
              <w:autoSpaceDE w:val="0"/>
              <w:autoSpaceDN w:val="0"/>
              <w:adjustRightInd w:val="0"/>
              <w:ind w:right="51"/>
              <w:jc w:val="center"/>
              <w:rPr>
                <w:rFonts w:cs="Arial"/>
                <w:sz w:val="22"/>
                <w:szCs w:val="22"/>
                <w:lang w:val="es-CO" w:eastAsia="es-CO"/>
              </w:rPr>
            </w:pPr>
            <w:r w:rsidRPr="00153919">
              <w:rPr>
                <w:rFonts w:cs="Arial"/>
                <w:sz w:val="22"/>
                <w:szCs w:val="22"/>
                <w:lang w:val="es-CO" w:eastAsia="es-CO"/>
              </w:rPr>
              <w:t>FAMILIA</w:t>
            </w:r>
          </w:p>
        </w:tc>
        <w:tc>
          <w:tcPr>
            <w:tcW w:w="4150" w:type="dxa"/>
            <w:shd w:val="clear" w:color="auto" w:fill="F2F2F2"/>
            <w:vAlign w:val="center"/>
          </w:tcPr>
          <w:p w14:paraId="4F9A1897" w14:textId="77777777" w:rsidR="00612A63" w:rsidRPr="00153919" w:rsidRDefault="00612A63" w:rsidP="0094714F">
            <w:pPr>
              <w:autoSpaceDE w:val="0"/>
              <w:autoSpaceDN w:val="0"/>
              <w:adjustRightInd w:val="0"/>
              <w:ind w:right="51"/>
              <w:jc w:val="center"/>
              <w:rPr>
                <w:rFonts w:cs="Arial"/>
                <w:sz w:val="22"/>
                <w:szCs w:val="22"/>
                <w:lang w:val="es-CO" w:eastAsia="es-CO"/>
              </w:rPr>
            </w:pPr>
            <w:r w:rsidRPr="00153919">
              <w:rPr>
                <w:rFonts w:cs="Arial"/>
                <w:sz w:val="22"/>
                <w:szCs w:val="22"/>
                <w:lang w:val="es-CO" w:eastAsia="es-CO"/>
              </w:rPr>
              <w:t>CLASE</w:t>
            </w:r>
          </w:p>
        </w:tc>
      </w:tr>
      <w:tr w:rsidR="00612A63" w:rsidRPr="00153919" w14:paraId="29D564F4" w14:textId="77777777" w:rsidTr="0094714F">
        <w:trPr>
          <w:trHeight w:val="380"/>
        </w:trPr>
        <w:tc>
          <w:tcPr>
            <w:tcW w:w="2280" w:type="dxa"/>
            <w:shd w:val="clear" w:color="auto" w:fill="auto"/>
          </w:tcPr>
          <w:p w14:paraId="689EF408" w14:textId="5EE20734" w:rsidR="00612A63" w:rsidRPr="00153919" w:rsidRDefault="00612A63" w:rsidP="0094714F">
            <w:pPr>
              <w:autoSpaceDE w:val="0"/>
              <w:autoSpaceDN w:val="0"/>
              <w:adjustRightInd w:val="0"/>
              <w:ind w:right="51"/>
              <w:jc w:val="center"/>
              <w:rPr>
                <w:rFonts w:cs="Arial"/>
                <w:sz w:val="22"/>
                <w:szCs w:val="22"/>
                <w:lang w:val="es-CO" w:eastAsia="es-CO"/>
              </w:rPr>
            </w:pPr>
          </w:p>
        </w:tc>
        <w:tc>
          <w:tcPr>
            <w:tcW w:w="2566" w:type="dxa"/>
            <w:shd w:val="clear" w:color="auto" w:fill="auto"/>
          </w:tcPr>
          <w:p w14:paraId="3504B577" w14:textId="337D097E" w:rsidR="00612A63" w:rsidRPr="00153919" w:rsidRDefault="00612A63" w:rsidP="0094714F">
            <w:pPr>
              <w:autoSpaceDE w:val="0"/>
              <w:autoSpaceDN w:val="0"/>
              <w:adjustRightInd w:val="0"/>
              <w:ind w:right="51"/>
              <w:jc w:val="center"/>
              <w:rPr>
                <w:rFonts w:cs="Arial"/>
                <w:sz w:val="22"/>
                <w:szCs w:val="22"/>
                <w:lang w:val="es-CO" w:eastAsia="es-CO"/>
              </w:rPr>
            </w:pPr>
          </w:p>
        </w:tc>
        <w:tc>
          <w:tcPr>
            <w:tcW w:w="4150" w:type="dxa"/>
            <w:shd w:val="clear" w:color="auto" w:fill="auto"/>
            <w:vAlign w:val="center"/>
          </w:tcPr>
          <w:p w14:paraId="10B278EA" w14:textId="528E2DBA" w:rsidR="00612A63" w:rsidRPr="00153919" w:rsidRDefault="00612A63" w:rsidP="0094714F">
            <w:pPr>
              <w:widowControl w:val="0"/>
              <w:autoSpaceDE w:val="0"/>
              <w:autoSpaceDN w:val="0"/>
              <w:adjustRightInd w:val="0"/>
              <w:jc w:val="center"/>
              <w:rPr>
                <w:rFonts w:cs="Arial"/>
                <w:sz w:val="22"/>
                <w:szCs w:val="22"/>
                <w:lang w:eastAsia="es-CO"/>
              </w:rPr>
            </w:pPr>
          </w:p>
        </w:tc>
      </w:tr>
      <w:tr w:rsidR="00612A63" w:rsidRPr="00153919" w14:paraId="7A3F845E" w14:textId="77777777" w:rsidTr="0094714F">
        <w:trPr>
          <w:trHeight w:val="212"/>
        </w:trPr>
        <w:tc>
          <w:tcPr>
            <w:tcW w:w="2280" w:type="dxa"/>
            <w:shd w:val="clear" w:color="auto" w:fill="auto"/>
            <w:vAlign w:val="center"/>
          </w:tcPr>
          <w:p w14:paraId="7A8EA41A" w14:textId="40B47883" w:rsidR="00612A63" w:rsidRPr="00153919" w:rsidRDefault="00612A63" w:rsidP="0094714F">
            <w:pPr>
              <w:autoSpaceDE w:val="0"/>
              <w:autoSpaceDN w:val="0"/>
              <w:adjustRightInd w:val="0"/>
              <w:ind w:right="51"/>
              <w:jc w:val="center"/>
              <w:rPr>
                <w:rFonts w:cs="Arial"/>
                <w:sz w:val="22"/>
                <w:szCs w:val="22"/>
                <w:lang w:val="es-CO" w:eastAsia="es-CO"/>
              </w:rPr>
            </w:pPr>
          </w:p>
        </w:tc>
        <w:tc>
          <w:tcPr>
            <w:tcW w:w="2566" w:type="dxa"/>
            <w:shd w:val="clear" w:color="auto" w:fill="auto"/>
            <w:vAlign w:val="center"/>
          </w:tcPr>
          <w:p w14:paraId="4D3A73E1" w14:textId="1E125786" w:rsidR="00612A63" w:rsidRPr="00153919" w:rsidRDefault="00612A63" w:rsidP="0094714F">
            <w:pPr>
              <w:autoSpaceDE w:val="0"/>
              <w:autoSpaceDN w:val="0"/>
              <w:adjustRightInd w:val="0"/>
              <w:ind w:right="51"/>
              <w:jc w:val="center"/>
              <w:rPr>
                <w:rFonts w:cs="Arial"/>
                <w:sz w:val="22"/>
                <w:szCs w:val="22"/>
                <w:lang w:val="es-CO" w:eastAsia="es-CO"/>
              </w:rPr>
            </w:pPr>
          </w:p>
        </w:tc>
        <w:tc>
          <w:tcPr>
            <w:tcW w:w="4150" w:type="dxa"/>
            <w:shd w:val="clear" w:color="auto" w:fill="auto"/>
            <w:vAlign w:val="center"/>
          </w:tcPr>
          <w:p w14:paraId="567C5115" w14:textId="203B4D54" w:rsidR="00612A63" w:rsidRPr="00153919" w:rsidRDefault="00612A63" w:rsidP="0094714F">
            <w:pPr>
              <w:autoSpaceDE w:val="0"/>
              <w:autoSpaceDN w:val="0"/>
              <w:adjustRightInd w:val="0"/>
              <w:ind w:right="51"/>
              <w:jc w:val="center"/>
              <w:rPr>
                <w:rFonts w:cs="Arial"/>
                <w:sz w:val="22"/>
                <w:szCs w:val="22"/>
                <w:lang w:val="es-CO" w:eastAsia="es-CO"/>
              </w:rPr>
            </w:pPr>
          </w:p>
        </w:tc>
      </w:tr>
      <w:tr w:rsidR="00612A63" w:rsidRPr="00153919" w14:paraId="2E75CD24" w14:textId="77777777" w:rsidTr="0094714F">
        <w:trPr>
          <w:trHeight w:val="252"/>
        </w:trPr>
        <w:tc>
          <w:tcPr>
            <w:tcW w:w="2280" w:type="dxa"/>
            <w:shd w:val="clear" w:color="auto" w:fill="auto"/>
          </w:tcPr>
          <w:p w14:paraId="71C60002" w14:textId="4D17B52B" w:rsidR="00612A63" w:rsidRPr="00153919" w:rsidRDefault="00612A63" w:rsidP="0094714F">
            <w:pPr>
              <w:autoSpaceDE w:val="0"/>
              <w:autoSpaceDN w:val="0"/>
              <w:adjustRightInd w:val="0"/>
              <w:ind w:right="51"/>
              <w:jc w:val="center"/>
              <w:rPr>
                <w:rFonts w:cs="Arial"/>
                <w:sz w:val="22"/>
                <w:szCs w:val="22"/>
                <w:lang w:val="es-CO" w:eastAsia="es-CO"/>
              </w:rPr>
            </w:pPr>
          </w:p>
        </w:tc>
        <w:tc>
          <w:tcPr>
            <w:tcW w:w="2566" w:type="dxa"/>
            <w:shd w:val="clear" w:color="auto" w:fill="auto"/>
          </w:tcPr>
          <w:p w14:paraId="53FB424A" w14:textId="57E6D21E" w:rsidR="00612A63" w:rsidRPr="00153919" w:rsidRDefault="00612A63" w:rsidP="0094714F">
            <w:pPr>
              <w:autoSpaceDE w:val="0"/>
              <w:autoSpaceDN w:val="0"/>
              <w:adjustRightInd w:val="0"/>
              <w:ind w:right="51"/>
              <w:jc w:val="center"/>
              <w:rPr>
                <w:rFonts w:cs="Arial"/>
                <w:sz w:val="22"/>
                <w:szCs w:val="22"/>
                <w:lang w:val="es-CO" w:eastAsia="es-CO"/>
              </w:rPr>
            </w:pPr>
          </w:p>
        </w:tc>
        <w:tc>
          <w:tcPr>
            <w:tcW w:w="4150" w:type="dxa"/>
            <w:shd w:val="clear" w:color="auto" w:fill="auto"/>
            <w:vAlign w:val="center"/>
          </w:tcPr>
          <w:p w14:paraId="692AEA92" w14:textId="66800258" w:rsidR="00612A63" w:rsidRPr="00153919" w:rsidRDefault="00612A63" w:rsidP="0094714F">
            <w:pPr>
              <w:widowControl w:val="0"/>
              <w:autoSpaceDE w:val="0"/>
              <w:autoSpaceDN w:val="0"/>
              <w:adjustRightInd w:val="0"/>
              <w:jc w:val="center"/>
              <w:rPr>
                <w:rFonts w:cs="Arial"/>
                <w:sz w:val="22"/>
                <w:szCs w:val="22"/>
                <w:lang w:eastAsia="es-CO"/>
              </w:rPr>
            </w:pPr>
          </w:p>
        </w:tc>
      </w:tr>
    </w:tbl>
    <w:p w14:paraId="2E29B014" w14:textId="77777777" w:rsidR="00487D68" w:rsidRPr="00153919" w:rsidRDefault="00487D68" w:rsidP="00970288">
      <w:pPr>
        <w:ind w:right="57"/>
        <w:jc w:val="both"/>
        <w:rPr>
          <w:rFonts w:cs="Arial"/>
          <w:b/>
          <w:sz w:val="22"/>
          <w:szCs w:val="22"/>
        </w:rPr>
      </w:pPr>
    </w:p>
    <w:p w14:paraId="1054BA0C" w14:textId="77777777" w:rsidR="00601B39" w:rsidRPr="00153919" w:rsidRDefault="00487D68" w:rsidP="00970288">
      <w:pPr>
        <w:ind w:right="57"/>
        <w:jc w:val="both"/>
        <w:rPr>
          <w:rFonts w:cs="Arial"/>
          <w:b/>
          <w:sz w:val="22"/>
          <w:szCs w:val="22"/>
        </w:rPr>
      </w:pPr>
      <w:r w:rsidRPr="00153919">
        <w:rPr>
          <w:rFonts w:cs="Arial"/>
          <w:b/>
          <w:sz w:val="22"/>
          <w:szCs w:val="22"/>
        </w:rPr>
        <w:t>1.5. REGULATORIO.</w:t>
      </w:r>
    </w:p>
    <w:p w14:paraId="1D721C7A" w14:textId="77777777" w:rsidR="00487D68" w:rsidRPr="00153919" w:rsidRDefault="00487D68" w:rsidP="00970288">
      <w:pPr>
        <w:ind w:right="57"/>
        <w:jc w:val="both"/>
        <w:rPr>
          <w:rFonts w:cs="Arial"/>
          <w:b/>
          <w:sz w:val="22"/>
          <w:szCs w:val="22"/>
        </w:rPr>
      </w:pPr>
    </w:p>
    <w:p w14:paraId="3DBB3E0D" w14:textId="77777777" w:rsidR="00487D68" w:rsidRPr="00153919" w:rsidRDefault="00487D68" w:rsidP="00970288">
      <w:pPr>
        <w:ind w:right="57"/>
        <w:jc w:val="both"/>
        <w:rPr>
          <w:rFonts w:cs="Arial"/>
          <w:sz w:val="22"/>
          <w:szCs w:val="22"/>
        </w:rPr>
      </w:pPr>
      <w:r w:rsidRPr="00153919">
        <w:rPr>
          <w:rFonts w:cs="Arial"/>
          <w:sz w:val="22"/>
          <w:szCs w:val="22"/>
        </w:rPr>
        <w:t>Dentro del presente objeto contractual aplican las siguientes normas:</w:t>
      </w:r>
    </w:p>
    <w:p w14:paraId="5348485F" w14:textId="77777777" w:rsidR="00487D68" w:rsidRPr="00153919" w:rsidRDefault="00487D68" w:rsidP="00970288">
      <w:pPr>
        <w:ind w:right="57"/>
        <w:jc w:val="both"/>
        <w:rPr>
          <w:rFonts w:cs="Arial"/>
          <w:sz w:val="22"/>
          <w:szCs w:val="22"/>
        </w:rPr>
      </w:pPr>
    </w:p>
    <w:p w14:paraId="170D4193" w14:textId="77777777" w:rsidR="00487D68" w:rsidRPr="00153919" w:rsidRDefault="00487D68" w:rsidP="00487D68">
      <w:pPr>
        <w:ind w:right="57"/>
        <w:jc w:val="both"/>
        <w:rPr>
          <w:rFonts w:cs="Arial"/>
          <w:b/>
          <w:sz w:val="22"/>
          <w:szCs w:val="22"/>
        </w:rPr>
      </w:pPr>
      <w:r w:rsidRPr="00153919">
        <w:rPr>
          <w:rFonts w:cs="Arial"/>
          <w:b/>
          <w:sz w:val="22"/>
          <w:szCs w:val="22"/>
        </w:rPr>
        <w:t>-Constitución Nacional.</w:t>
      </w:r>
    </w:p>
    <w:p w14:paraId="72996ECE" w14:textId="77777777" w:rsidR="00487D68" w:rsidRPr="00153919" w:rsidRDefault="00487D68" w:rsidP="00487D68">
      <w:pPr>
        <w:ind w:right="57"/>
        <w:jc w:val="both"/>
        <w:rPr>
          <w:rFonts w:cs="Arial"/>
          <w:b/>
          <w:sz w:val="22"/>
          <w:szCs w:val="22"/>
        </w:rPr>
      </w:pPr>
      <w:r w:rsidRPr="00153919">
        <w:rPr>
          <w:rFonts w:cs="Arial"/>
          <w:b/>
          <w:sz w:val="22"/>
          <w:szCs w:val="22"/>
        </w:rPr>
        <w:t xml:space="preserve">-Ley 1150 de 2007 </w:t>
      </w:r>
    </w:p>
    <w:p w14:paraId="033CBCD7" w14:textId="77777777" w:rsidR="00487D68" w:rsidRPr="00153919" w:rsidRDefault="00487D68" w:rsidP="00487D68">
      <w:pPr>
        <w:ind w:right="57"/>
        <w:jc w:val="both"/>
        <w:rPr>
          <w:rFonts w:cs="Arial"/>
          <w:b/>
          <w:sz w:val="22"/>
          <w:szCs w:val="22"/>
        </w:rPr>
      </w:pPr>
      <w:r w:rsidRPr="00153919">
        <w:rPr>
          <w:rFonts w:cs="Arial"/>
          <w:b/>
          <w:sz w:val="22"/>
          <w:szCs w:val="22"/>
        </w:rPr>
        <w:t xml:space="preserve">-Ley 1474 de 2011 </w:t>
      </w:r>
    </w:p>
    <w:p w14:paraId="4C253C14" w14:textId="0A7C0768" w:rsidR="00487D68" w:rsidRPr="00153919" w:rsidRDefault="00071E2D" w:rsidP="00487D68">
      <w:pPr>
        <w:ind w:right="57"/>
        <w:jc w:val="both"/>
        <w:rPr>
          <w:rFonts w:cs="Arial"/>
          <w:b/>
          <w:color w:val="4BACC6" w:themeColor="accent5"/>
          <w:sz w:val="22"/>
          <w:szCs w:val="22"/>
        </w:rPr>
      </w:pPr>
      <w:r w:rsidRPr="00153919">
        <w:rPr>
          <w:rFonts w:cs="Arial"/>
          <w:b/>
          <w:color w:val="4BACC6" w:themeColor="accent5"/>
          <w:sz w:val="22"/>
          <w:szCs w:val="22"/>
        </w:rPr>
        <w:t>-Decreto 1082</w:t>
      </w:r>
      <w:r w:rsidR="00487D68" w:rsidRPr="00153919">
        <w:rPr>
          <w:rFonts w:cs="Arial"/>
          <w:b/>
          <w:color w:val="4BACC6" w:themeColor="accent5"/>
          <w:sz w:val="22"/>
          <w:szCs w:val="22"/>
        </w:rPr>
        <w:t xml:space="preserve"> de 201</w:t>
      </w:r>
      <w:r w:rsidRPr="00153919">
        <w:rPr>
          <w:rFonts w:cs="Arial"/>
          <w:b/>
          <w:color w:val="4BACC6" w:themeColor="accent5"/>
          <w:sz w:val="22"/>
          <w:szCs w:val="22"/>
        </w:rPr>
        <w:t>5</w:t>
      </w:r>
      <w:r w:rsidR="00487D68" w:rsidRPr="00153919">
        <w:rPr>
          <w:rFonts w:cs="Arial"/>
          <w:b/>
          <w:color w:val="4BACC6" w:themeColor="accent5"/>
          <w:sz w:val="22"/>
          <w:szCs w:val="22"/>
        </w:rPr>
        <w:t xml:space="preserve"> </w:t>
      </w:r>
    </w:p>
    <w:p w14:paraId="4B7E990B" w14:textId="77777777" w:rsidR="00487D68" w:rsidRPr="00153919" w:rsidRDefault="00487D68" w:rsidP="00487D68">
      <w:pPr>
        <w:ind w:right="57"/>
        <w:jc w:val="both"/>
        <w:rPr>
          <w:rFonts w:cs="Arial"/>
          <w:b/>
          <w:sz w:val="22"/>
          <w:szCs w:val="22"/>
        </w:rPr>
      </w:pPr>
      <w:r w:rsidRPr="00153919">
        <w:rPr>
          <w:rFonts w:cs="Arial"/>
          <w:b/>
          <w:sz w:val="22"/>
          <w:szCs w:val="22"/>
        </w:rPr>
        <w:t xml:space="preserve">-Ley 80 de 1993 </w:t>
      </w:r>
      <w:r w:rsidRPr="00153919">
        <w:rPr>
          <w:rFonts w:cs="Arial"/>
          <w:b/>
          <w:sz w:val="22"/>
          <w:szCs w:val="22"/>
        </w:rPr>
        <w:cr/>
      </w:r>
    </w:p>
    <w:p w14:paraId="580C0513" w14:textId="6DD8AC57" w:rsidR="000936ED" w:rsidRPr="00153919" w:rsidRDefault="000936ED" w:rsidP="00487D68">
      <w:pPr>
        <w:ind w:right="57"/>
        <w:jc w:val="both"/>
        <w:rPr>
          <w:rFonts w:cs="Arial"/>
          <w:color w:val="4BACC6" w:themeColor="accent5"/>
          <w:sz w:val="22"/>
          <w:szCs w:val="22"/>
        </w:rPr>
      </w:pPr>
      <w:r w:rsidRPr="00153919">
        <w:rPr>
          <w:rFonts w:cs="Arial"/>
          <w:color w:val="4BACC6" w:themeColor="accent5"/>
          <w:sz w:val="22"/>
          <w:szCs w:val="22"/>
        </w:rPr>
        <w:t>Incluir si existen más normas que regulen el proceso</w:t>
      </w:r>
    </w:p>
    <w:p w14:paraId="01351E51" w14:textId="77777777" w:rsidR="000936ED" w:rsidRPr="00153919" w:rsidRDefault="000936ED" w:rsidP="00487D68">
      <w:pPr>
        <w:ind w:right="57"/>
        <w:jc w:val="both"/>
        <w:rPr>
          <w:rFonts w:cs="Arial"/>
          <w:b/>
          <w:sz w:val="22"/>
          <w:szCs w:val="22"/>
        </w:rPr>
      </w:pPr>
    </w:p>
    <w:p w14:paraId="52C21A4E" w14:textId="77777777" w:rsidR="00487D68" w:rsidRPr="00153919" w:rsidRDefault="00487D68" w:rsidP="00487D68">
      <w:pPr>
        <w:ind w:right="57"/>
        <w:jc w:val="both"/>
        <w:rPr>
          <w:rFonts w:cs="Arial"/>
          <w:b/>
          <w:sz w:val="22"/>
          <w:szCs w:val="22"/>
        </w:rPr>
      </w:pPr>
      <w:r w:rsidRPr="00153919">
        <w:rPr>
          <w:rFonts w:cs="Arial"/>
          <w:b/>
          <w:sz w:val="22"/>
          <w:szCs w:val="22"/>
        </w:rPr>
        <w:t>2. ESTUDIO DE LA DEMANDA.</w:t>
      </w:r>
    </w:p>
    <w:p w14:paraId="7B77FDF8" w14:textId="77777777" w:rsidR="00487D68" w:rsidRPr="00153919" w:rsidRDefault="00487D68" w:rsidP="00487D68">
      <w:pPr>
        <w:ind w:right="57"/>
        <w:jc w:val="both"/>
        <w:rPr>
          <w:rFonts w:cs="Arial"/>
          <w:b/>
          <w:sz w:val="22"/>
          <w:szCs w:val="22"/>
        </w:rPr>
      </w:pPr>
    </w:p>
    <w:p w14:paraId="455718EA" w14:textId="77777777" w:rsidR="00487D68" w:rsidRPr="00153919" w:rsidRDefault="00487D68" w:rsidP="00487D68">
      <w:pPr>
        <w:ind w:right="57"/>
        <w:jc w:val="both"/>
        <w:rPr>
          <w:rFonts w:cs="Arial"/>
          <w:b/>
          <w:sz w:val="22"/>
          <w:szCs w:val="22"/>
        </w:rPr>
      </w:pPr>
      <w:r w:rsidRPr="00153919">
        <w:rPr>
          <w:rFonts w:cs="Arial"/>
          <w:b/>
          <w:sz w:val="22"/>
          <w:szCs w:val="22"/>
        </w:rPr>
        <w:t xml:space="preserve">2.1 HISTÓRICO DE LA ENTIDAD. </w:t>
      </w:r>
    </w:p>
    <w:p w14:paraId="3963B2BB" w14:textId="77777777" w:rsidR="00487D68" w:rsidRPr="00153919" w:rsidRDefault="00487D68" w:rsidP="00487D68">
      <w:pPr>
        <w:ind w:right="57"/>
        <w:jc w:val="both"/>
        <w:rPr>
          <w:rFonts w:cs="Arial"/>
          <w:b/>
          <w:sz w:val="22"/>
          <w:szCs w:val="22"/>
        </w:rPr>
      </w:pPr>
    </w:p>
    <w:p w14:paraId="03804F14" w14:textId="50B53B29" w:rsidR="00487D68" w:rsidRPr="00153919" w:rsidRDefault="00D65EA9" w:rsidP="00487D68">
      <w:pPr>
        <w:ind w:right="57"/>
        <w:jc w:val="both"/>
        <w:rPr>
          <w:rFonts w:cs="Arial"/>
          <w:noProof/>
          <w:sz w:val="22"/>
          <w:szCs w:val="22"/>
          <w:lang w:eastAsia="es-CO"/>
        </w:rPr>
      </w:pPr>
      <w:r w:rsidRPr="00153919">
        <w:rPr>
          <w:rFonts w:cs="Arial"/>
          <w:noProof/>
          <w:sz w:val="22"/>
          <w:szCs w:val="22"/>
          <w:lang w:eastAsia="es-CO"/>
        </w:rPr>
        <w:t xml:space="preserve">Procesos </w:t>
      </w:r>
      <w:r w:rsidR="002A4157" w:rsidRPr="00153919">
        <w:rPr>
          <w:rFonts w:cs="Arial"/>
          <w:noProof/>
          <w:sz w:val="22"/>
          <w:szCs w:val="22"/>
          <w:lang w:eastAsia="es-CO"/>
        </w:rPr>
        <w:t xml:space="preserve">Consultoria </w:t>
      </w:r>
      <w:r w:rsidRPr="00153919">
        <w:rPr>
          <w:rFonts w:cs="Arial"/>
          <w:noProof/>
          <w:sz w:val="22"/>
          <w:szCs w:val="22"/>
          <w:lang w:eastAsia="es-CO"/>
        </w:rPr>
        <w:t xml:space="preserve">afines celebrados </w:t>
      </w:r>
      <w:r w:rsidR="00865AB3" w:rsidRPr="00153919">
        <w:rPr>
          <w:rFonts w:cs="Arial"/>
          <w:noProof/>
          <w:sz w:val="22"/>
          <w:szCs w:val="22"/>
          <w:lang w:eastAsia="es-CO"/>
        </w:rPr>
        <w:t>por la Gobernación</w:t>
      </w:r>
    </w:p>
    <w:p w14:paraId="131F1DCC" w14:textId="53AB8290" w:rsidR="00487D68" w:rsidRPr="00153919" w:rsidRDefault="00487D68" w:rsidP="00487D68">
      <w:pPr>
        <w:ind w:right="57"/>
        <w:jc w:val="both"/>
        <w:rPr>
          <w:rFonts w:cs="Arial"/>
          <w:b/>
          <w:noProof/>
          <w:sz w:val="22"/>
          <w:szCs w:val="22"/>
          <w:lang w:eastAsia="es-ES"/>
        </w:rPr>
      </w:pPr>
    </w:p>
    <w:p w14:paraId="5631742C" w14:textId="1DABD2E5" w:rsidR="007C335F" w:rsidRPr="00153919" w:rsidRDefault="002A4157" w:rsidP="00487D68">
      <w:pPr>
        <w:autoSpaceDE w:val="0"/>
        <w:autoSpaceDN w:val="0"/>
        <w:adjustRightInd w:val="0"/>
        <w:ind w:right="57"/>
        <w:jc w:val="both"/>
        <w:outlineLvl w:val="2"/>
        <w:rPr>
          <w:rFonts w:cs="Arial"/>
          <w:noProof/>
          <w:color w:val="8DB3E2" w:themeColor="text2" w:themeTint="66"/>
          <w:sz w:val="22"/>
          <w:szCs w:val="22"/>
          <w:lang w:val="es-CO" w:eastAsia="es-CO"/>
        </w:rPr>
      </w:pPr>
      <w:r w:rsidRPr="00153919">
        <w:rPr>
          <w:rFonts w:cs="Arial"/>
          <w:noProof/>
          <w:color w:val="8DB3E2" w:themeColor="text2" w:themeTint="66"/>
          <w:sz w:val="22"/>
          <w:szCs w:val="22"/>
          <w:lang w:val="es-CO" w:eastAsia="es-CO"/>
        </w:rPr>
        <w:t xml:space="preserve">Se deben relacionar los procesos celebrados por la entidad que sean similares, afines o que tengan relación con el objeto a contratar. </w:t>
      </w:r>
    </w:p>
    <w:p w14:paraId="16C1ADEF" w14:textId="77777777" w:rsidR="002A4157" w:rsidRPr="00153919" w:rsidRDefault="002A4157" w:rsidP="00487D68">
      <w:pPr>
        <w:autoSpaceDE w:val="0"/>
        <w:autoSpaceDN w:val="0"/>
        <w:adjustRightInd w:val="0"/>
        <w:ind w:right="57"/>
        <w:jc w:val="both"/>
        <w:outlineLvl w:val="2"/>
        <w:rPr>
          <w:rFonts w:cs="Arial"/>
          <w:b/>
          <w:sz w:val="22"/>
          <w:szCs w:val="22"/>
        </w:rPr>
      </w:pPr>
    </w:p>
    <w:p w14:paraId="2BC6E43E" w14:textId="77777777" w:rsidR="00487D68" w:rsidRPr="00153919" w:rsidRDefault="00487D68" w:rsidP="00487D68">
      <w:pPr>
        <w:autoSpaceDE w:val="0"/>
        <w:autoSpaceDN w:val="0"/>
        <w:adjustRightInd w:val="0"/>
        <w:ind w:right="57"/>
        <w:jc w:val="both"/>
        <w:outlineLvl w:val="2"/>
        <w:rPr>
          <w:rFonts w:cs="Arial"/>
          <w:b/>
          <w:sz w:val="22"/>
          <w:szCs w:val="22"/>
        </w:rPr>
      </w:pPr>
      <w:r w:rsidRPr="00153919">
        <w:rPr>
          <w:rFonts w:cs="Arial"/>
          <w:b/>
          <w:sz w:val="22"/>
          <w:szCs w:val="22"/>
        </w:rPr>
        <w:t>Fuente: SECOP.</w:t>
      </w:r>
    </w:p>
    <w:p w14:paraId="082EDCCB" w14:textId="77777777" w:rsidR="00487D68" w:rsidRPr="00153919" w:rsidRDefault="00487D68" w:rsidP="00487D68">
      <w:pPr>
        <w:autoSpaceDE w:val="0"/>
        <w:autoSpaceDN w:val="0"/>
        <w:adjustRightInd w:val="0"/>
        <w:ind w:right="57"/>
        <w:jc w:val="both"/>
        <w:outlineLvl w:val="2"/>
        <w:rPr>
          <w:rFonts w:cs="Arial"/>
          <w:sz w:val="22"/>
          <w:szCs w:val="22"/>
        </w:rPr>
      </w:pPr>
    </w:p>
    <w:p w14:paraId="1235F00D" w14:textId="03FF7809" w:rsidR="00A6327D" w:rsidRPr="00153919" w:rsidRDefault="00A6327D" w:rsidP="00487D68">
      <w:pPr>
        <w:autoSpaceDE w:val="0"/>
        <w:autoSpaceDN w:val="0"/>
        <w:adjustRightInd w:val="0"/>
        <w:ind w:right="57"/>
        <w:jc w:val="both"/>
        <w:outlineLvl w:val="2"/>
        <w:rPr>
          <w:rFonts w:cs="Arial"/>
          <w:b/>
          <w:sz w:val="22"/>
          <w:szCs w:val="22"/>
        </w:rPr>
      </w:pPr>
      <w:r w:rsidRPr="00153919">
        <w:rPr>
          <w:rFonts w:cs="Arial"/>
          <w:b/>
          <w:sz w:val="22"/>
          <w:szCs w:val="22"/>
        </w:rPr>
        <w:t>2.2. OTRAS ENTIDADES:</w:t>
      </w:r>
    </w:p>
    <w:p w14:paraId="48E7E778" w14:textId="77777777" w:rsidR="00A6327D" w:rsidRPr="00153919" w:rsidRDefault="00A6327D" w:rsidP="00487D68">
      <w:pPr>
        <w:autoSpaceDE w:val="0"/>
        <w:autoSpaceDN w:val="0"/>
        <w:adjustRightInd w:val="0"/>
        <w:ind w:right="57"/>
        <w:jc w:val="both"/>
        <w:outlineLvl w:val="2"/>
        <w:rPr>
          <w:rFonts w:cs="Arial"/>
          <w:sz w:val="22"/>
          <w:szCs w:val="22"/>
        </w:rPr>
      </w:pPr>
    </w:p>
    <w:p w14:paraId="009A595C" w14:textId="60406078" w:rsidR="00A6327D" w:rsidRPr="00153919" w:rsidRDefault="00A6327D" w:rsidP="00487D68">
      <w:pPr>
        <w:autoSpaceDE w:val="0"/>
        <w:autoSpaceDN w:val="0"/>
        <w:adjustRightInd w:val="0"/>
        <w:ind w:right="57"/>
        <w:jc w:val="both"/>
        <w:outlineLvl w:val="2"/>
        <w:rPr>
          <w:rFonts w:cs="Arial"/>
          <w:sz w:val="22"/>
          <w:szCs w:val="22"/>
        </w:rPr>
      </w:pPr>
      <w:r w:rsidRPr="00153919">
        <w:rPr>
          <w:rFonts w:cs="Arial"/>
          <w:sz w:val="22"/>
          <w:szCs w:val="22"/>
        </w:rPr>
        <w:t xml:space="preserve">Procesos de </w:t>
      </w:r>
      <w:r w:rsidR="00912DC7" w:rsidRPr="00153919">
        <w:rPr>
          <w:rFonts w:cs="Arial"/>
          <w:sz w:val="22"/>
          <w:szCs w:val="22"/>
        </w:rPr>
        <w:t>consultorí</w:t>
      </w:r>
      <w:r w:rsidR="00F43696" w:rsidRPr="00153919">
        <w:rPr>
          <w:rFonts w:cs="Arial"/>
          <w:sz w:val="22"/>
          <w:szCs w:val="22"/>
        </w:rPr>
        <w:t>a</w:t>
      </w:r>
      <w:r w:rsidRPr="00153919">
        <w:rPr>
          <w:rFonts w:cs="Arial"/>
          <w:sz w:val="22"/>
          <w:szCs w:val="22"/>
        </w:rPr>
        <w:t xml:space="preserve"> </w:t>
      </w:r>
      <w:r w:rsidR="0020501B" w:rsidRPr="00153919">
        <w:rPr>
          <w:rFonts w:cs="Arial"/>
          <w:sz w:val="22"/>
          <w:szCs w:val="22"/>
        </w:rPr>
        <w:t xml:space="preserve">adelantados y </w:t>
      </w:r>
      <w:r w:rsidRPr="00153919">
        <w:rPr>
          <w:rFonts w:cs="Arial"/>
          <w:sz w:val="22"/>
          <w:szCs w:val="22"/>
        </w:rPr>
        <w:t>celebrados por otras entidades</w:t>
      </w:r>
    </w:p>
    <w:p w14:paraId="52B5A886" w14:textId="77777777" w:rsidR="00F43696" w:rsidRPr="00153919" w:rsidRDefault="00F43696" w:rsidP="00487D68">
      <w:pPr>
        <w:autoSpaceDE w:val="0"/>
        <w:autoSpaceDN w:val="0"/>
        <w:adjustRightInd w:val="0"/>
        <w:ind w:right="57"/>
        <w:jc w:val="both"/>
        <w:outlineLvl w:val="2"/>
        <w:rPr>
          <w:rFonts w:cs="Arial"/>
          <w:sz w:val="22"/>
          <w:szCs w:val="22"/>
          <w:lang w:val="es-CO"/>
        </w:rPr>
      </w:pPr>
    </w:p>
    <w:p w14:paraId="02F98111" w14:textId="4C82F71A" w:rsidR="00F43696" w:rsidRPr="00153919" w:rsidRDefault="00F43696" w:rsidP="00F43696">
      <w:pPr>
        <w:autoSpaceDE w:val="0"/>
        <w:autoSpaceDN w:val="0"/>
        <w:adjustRightInd w:val="0"/>
        <w:ind w:right="57"/>
        <w:jc w:val="both"/>
        <w:outlineLvl w:val="2"/>
        <w:rPr>
          <w:rFonts w:cs="Arial"/>
          <w:noProof/>
          <w:color w:val="8DB3E2" w:themeColor="text2" w:themeTint="66"/>
          <w:sz w:val="22"/>
          <w:szCs w:val="22"/>
          <w:lang w:val="es-CO" w:eastAsia="es-CO"/>
        </w:rPr>
      </w:pPr>
      <w:r w:rsidRPr="00153919">
        <w:rPr>
          <w:rFonts w:cs="Arial"/>
          <w:noProof/>
          <w:color w:val="8DB3E2" w:themeColor="text2" w:themeTint="66"/>
          <w:sz w:val="22"/>
          <w:szCs w:val="22"/>
          <w:lang w:val="es-CO" w:eastAsia="es-CO"/>
        </w:rPr>
        <w:t>Se deben relacionar los procesos celebrados por otras entidad</w:t>
      </w:r>
      <w:r w:rsidR="007B017D" w:rsidRPr="00153919">
        <w:rPr>
          <w:rFonts w:cs="Arial"/>
          <w:noProof/>
          <w:color w:val="8DB3E2" w:themeColor="text2" w:themeTint="66"/>
          <w:sz w:val="22"/>
          <w:szCs w:val="22"/>
          <w:lang w:val="es-CO" w:eastAsia="es-CO"/>
        </w:rPr>
        <w:t>es</w:t>
      </w:r>
      <w:r w:rsidRPr="00153919">
        <w:rPr>
          <w:rFonts w:cs="Arial"/>
          <w:noProof/>
          <w:color w:val="8DB3E2" w:themeColor="text2" w:themeTint="66"/>
          <w:sz w:val="22"/>
          <w:szCs w:val="22"/>
          <w:lang w:val="es-CO" w:eastAsia="es-CO"/>
        </w:rPr>
        <w:t xml:space="preserve"> que sean similares, afines o que tengan relación con el objeto a contratar. </w:t>
      </w:r>
    </w:p>
    <w:p w14:paraId="1E0F0009" w14:textId="77777777" w:rsidR="00F43696" w:rsidRPr="00153919" w:rsidRDefault="00F43696" w:rsidP="00487D68">
      <w:pPr>
        <w:autoSpaceDE w:val="0"/>
        <w:autoSpaceDN w:val="0"/>
        <w:adjustRightInd w:val="0"/>
        <w:ind w:right="57"/>
        <w:jc w:val="both"/>
        <w:outlineLvl w:val="2"/>
        <w:rPr>
          <w:rFonts w:cs="Arial"/>
          <w:sz w:val="22"/>
          <w:szCs w:val="22"/>
          <w:lang w:val="es-CO"/>
        </w:rPr>
      </w:pPr>
    </w:p>
    <w:p w14:paraId="40812D90" w14:textId="2C1EAD75" w:rsidR="00F43696" w:rsidRPr="00153919" w:rsidRDefault="009C5D58" w:rsidP="00487D68">
      <w:pPr>
        <w:autoSpaceDE w:val="0"/>
        <w:autoSpaceDN w:val="0"/>
        <w:adjustRightInd w:val="0"/>
        <w:ind w:right="57"/>
        <w:jc w:val="both"/>
        <w:outlineLvl w:val="2"/>
        <w:rPr>
          <w:rFonts w:cs="Arial"/>
          <w:sz w:val="22"/>
          <w:szCs w:val="22"/>
        </w:rPr>
      </w:pPr>
      <w:r w:rsidRPr="00153919">
        <w:rPr>
          <w:rFonts w:cs="Arial"/>
          <w:sz w:val="22"/>
          <w:szCs w:val="22"/>
        </w:rPr>
        <w:t>ESTUDIO DE LA OFERTA</w:t>
      </w:r>
    </w:p>
    <w:p w14:paraId="0756703B" w14:textId="77777777" w:rsidR="00031284" w:rsidRPr="00153919" w:rsidRDefault="00031284" w:rsidP="00487D68">
      <w:pPr>
        <w:autoSpaceDE w:val="0"/>
        <w:autoSpaceDN w:val="0"/>
        <w:adjustRightInd w:val="0"/>
        <w:ind w:right="57"/>
        <w:jc w:val="both"/>
        <w:outlineLvl w:val="2"/>
        <w:rPr>
          <w:rFonts w:cs="Arial"/>
          <w:sz w:val="22"/>
          <w:szCs w:val="22"/>
        </w:rPr>
      </w:pPr>
    </w:p>
    <w:p w14:paraId="54A119C2" w14:textId="61153ABF" w:rsidR="0095567B" w:rsidRPr="00153919" w:rsidRDefault="0095567B" w:rsidP="0095567B">
      <w:pPr>
        <w:ind w:right="57"/>
        <w:jc w:val="both"/>
        <w:rPr>
          <w:rFonts w:cs="Arial"/>
          <w:sz w:val="22"/>
          <w:szCs w:val="22"/>
        </w:rPr>
      </w:pPr>
      <w:r w:rsidRPr="00153919">
        <w:rPr>
          <w:rFonts w:cs="Arial"/>
          <w:sz w:val="22"/>
          <w:szCs w:val="22"/>
        </w:rPr>
        <w:t xml:space="preserve">Como se ha dejado plasmado en el numeral 2 del presente análisis del sector, dentro de los últimos </w:t>
      </w:r>
      <w:r w:rsidR="00494514" w:rsidRPr="00153919">
        <w:rPr>
          <w:rFonts w:cs="Arial"/>
          <w:color w:val="8DB3E2" w:themeColor="text2" w:themeTint="66"/>
          <w:sz w:val="22"/>
          <w:szCs w:val="22"/>
        </w:rPr>
        <w:t>(</w:t>
      </w:r>
      <w:r w:rsidR="00A72CA8" w:rsidRPr="00153919">
        <w:rPr>
          <w:rFonts w:cs="Arial"/>
          <w:color w:val="8DB3E2" w:themeColor="text2" w:themeTint="66"/>
          <w:sz w:val="22"/>
          <w:szCs w:val="22"/>
        </w:rPr>
        <w:t>señalar el nú</w:t>
      </w:r>
      <w:r w:rsidR="00494514" w:rsidRPr="00153919">
        <w:rPr>
          <w:rFonts w:cs="Arial"/>
          <w:color w:val="8DB3E2" w:themeColor="text2" w:themeTint="66"/>
          <w:sz w:val="22"/>
          <w:szCs w:val="22"/>
        </w:rPr>
        <w:t>mero de años</w:t>
      </w:r>
      <w:r w:rsidR="00A72CA8" w:rsidRPr="00153919">
        <w:rPr>
          <w:rFonts w:cs="Arial"/>
          <w:color w:val="8DB3E2" w:themeColor="text2" w:themeTint="66"/>
          <w:sz w:val="22"/>
          <w:szCs w:val="22"/>
        </w:rPr>
        <w:t xml:space="preserve"> en que se consultó</w:t>
      </w:r>
      <w:r w:rsidR="00EF304E" w:rsidRPr="00153919">
        <w:rPr>
          <w:rFonts w:cs="Arial"/>
          <w:color w:val="8DB3E2" w:themeColor="text2" w:themeTint="66"/>
          <w:sz w:val="22"/>
          <w:szCs w:val="22"/>
        </w:rPr>
        <w:t xml:space="preserve"> el </w:t>
      </w:r>
      <w:proofErr w:type="spellStart"/>
      <w:r w:rsidR="00EF304E" w:rsidRPr="00153919">
        <w:rPr>
          <w:rFonts w:cs="Arial"/>
          <w:color w:val="8DB3E2" w:themeColor="text2" w:themeTint="66"/>
          <w:sz w:val="22"/>
          <w:szCs w:val="22"/>
        </w:rPr>
        <w:t>secop</w:t>
      </w:r>
      <w:proofErr w:type="spellEnd"/>
      <w:r w:rsidR="00494514" w:rsidRPr="00153919">
        <w:rPr>
          <w:rFonts w:cs="Arial"/>
          <w:color w:val="8DB3E2" w:themeColor="text2" w:themeTint="66"/>
          <w:sz w:val="22"/>
          <w:szCs w:val="22"/>
        </w:rPr>
        <w:t>)</w:t>
      </w:r>
      <w:r w:rsidRPr="00153919">
        <w:rPr>
          <w:rFonts w:cs="Arial"/>
          <w:sz w:val="22"/>
          <w:szCs w:val="22"/>
        </w:rPr>
        <w:t xml:space="preserve"> años se han presentado los oferentes allí nombrados a los procesos de selección de consultoría por concurso de méritos abierto, sin perjuicio a que otras personas a nivel nacional puedan participar.</w:t>
      </w:r>
    </w:p>
    <w:p w14:paraId="436604FD" w14:textId="77777777" w:rsidR="0095567B" w:rsidRPr="00153919" w:rsidRDefault="0095567B" w:rsidP="0095567B">
      <w:pPr>
        <w:autoSpaceDE w:val="0"/>
        <w:autoSpaceDN w:val="0"/>
        <w:adjustRightInd w:val="0"/>
        <w:ind w:right="57"/>
        <w:jc w:val="both"/>
        <w:rPr>
          <w:rFonts w:cs="Arial"/>
          <w:b/>
          <w:bCs/>
          <w:sz w:val="22"/>
          <w:szCs w:val="22"/>
          <w:lang w:val="es-ES_tradnl" w:eastAsia="es-ES_tradnl"/>
        </w:rPr>
      </w:pPr>
    </w:p>
    <w:p w14:paraId="08D9090D" w14:textId="5DBBCBEA" w:rsidR="00487D68" w:rsidRPr="00153919" w:rsidRDefault="009C5D58" w:rsidP="00487D68">
      <w:pPr>
        <w:autoSpaceDE w:val="0"/>
        <w:autoSpaceDN w:val="0"/>
        <w:adjustRightInd w:val="0"/>
        <w:ind w:right="57"/>
        <w:jc w:val="both"/>
        <w:outlineLvl w:val="2"/>
        <w:rPr>
          <w:rFonts w:cs="Arial"/>
          <w:color w:val="8DB3E2" w:themeColor="text2" w:themeTint="66"/>
          <w:sz w:val="22"/>
          <w:szCs w:val="22"/>
        </w:rPr>
      </w:pPr>
      <w:r w:rsidRPr="00153919">
        <w:rPr>
          <w:rFonts w:cs="Arial"/>
          <w:color w:val="8DB3E2" w:themeColor="text2" w:themeTint="66"/>
          <w:sz w:val="22"/>
          <w:szCs w:val="22"/>
        </w:rPr>
        <w:t>Establecer t</w:t>
      </w:r>
      <w:r w:rsidR="00487D68" w:rsidRPr="00153919">
        <w:rPr>
          <w:rFonts w:cs="Arial"/>
          <w:color w:val="8DB3E2" w:themeColor="text2" w:themeTint="66"/>
          <w:sz w:val="22"/>
          <w:szCs w:val="22"/>
        </w:rPr>
        <w:t xml:space="preserve">eniendo en cuenta los anteriores procesos </w:t>
      </w:r>
      <w:r w:rsidRPr="00153919">
        <w:rPr>
          <w:rFonts w:cs="Arial"/>
          <w:color w:val="8DB3E2" w:themeColor="text2" w:themeTint="66"/>
          <w:sz w:val="22"/>
          <w:szCs w:val="22"/>
        </w:rPr>
        <w:t>señalados anteriormente quienes</w:t>
      </w:r>
      <w:r w:rsidR="00487D68" w:rsidRPr="00153919">
        <w:rPr>
          <w:rFonts w:cs="Arial"/>
          <w:color w:val="8DB3E2" w:themeColor="text2" w:themeTint="66"/>
          <w:sz w:val="22"/>
          <w:szCs w:val="22"/>
        </w:rPr>
        <w:t xml:space="preserve"> son los posibles oferentes para el presente proceso de selección</w:t>
      </w:r>
      <w:r w:rsidRPr="00153919">
        <w:rPr>
          <w:rFonts w:cs="Arial"/>
          <w:color w:val="8DB3E2" w:themeColor="text2" w:themeTint="66"/>
          <w:sz w:val="22"/>
          <w:szCs w:val="22"/>
        </w:rPr>
        <w:t xml:space="preserve"> para así determinar la Oferta</w:t>
      </w:r>
      <w:r w:rsidR="00487D68" w:rsidRPr="00153919">
        <w:rPr>
          <w:rFonts w:cs="Arial"/>
          <w:color w:val="8DB3E2" w:themeColor="text2" w:themeTint="66"/>
          <w:sz w:val="22"/>
          <w:szCs w:val="22"/>
        </w:rPr>
        <w:t xml:space="preserve">: </w:t>
      </w:r>
    </w:p>
    <w:p w14:paraId="093CFF22" w14:textId="77777777" w:rsidR="00487D68" w:rsidRPr="00153919" w:rsidRDefault="00487D68" w:rsidP="00487D68">
      <w:pPr>
        <w:autoSpaceDE w:val="0"/>
        <w:autoSpaceDN w:val="0"/>
        <w:adjustRightInd w:val="0"/>
        <w:ind w:right="57"/>
        <w:jc w:val="both"/>
        <w:outlineLvl w:val="2"/>
        <w:rPr>
          <w:rFonts w:cs="Arial"/>
          <w:sz w:val="22"/>
          <w:szCs w:val="22"/>
        </w:rPr>
      </w:pPr>
    </w:p>
    <w:p w14:paraId="51C0EF09" w14:textId="1367BE21" w:rsidR="007C4622" w:rsidRPr="00153919" w:rsidRDefault="00DF02DA" w:rsidP="009D7752">
      <w:pPr>
        <w:pStyle w:val="Prrafodelista"/>
        <w:numPr>
          <w:ilvl w:val="0"/>
          <w:numId w:val="31"/>
        </w:numPr>
        <w:ind w:left="0" w:right="57" w:firstLine="0"/>
        <w:jc w:val="both"/>
        <w:rPr>
          <w:rFonts w:ascii="Arial" w:hAnsi="Arial" w:cs="Arial"/>
          <w:noProof/>
          <w:color w:val="8DB3E2" w:themeColor="text2" w:themeTint="66"/>
          <w:sz w:val="22"/>
          <w:szCs w:val="22"/>
          <w:lang w:eastAsia="es-CO"/>
        </w:rPr>
      </w:pPr>
      <w:r w:rsidRPr="00153919">
        <w:rPr>
          <w:rFonts w:ascii="Arial" w:hAnsi="Arial" w:cs="Arial"/>
          <w:noProof/>
          <w:color w:val="8DB3E2" w:themeColor="text2" w:themeTint="66"/>
          <w:sz w:val="22"/>
          <w:szCs w:val="22"/>
          <w:lang w:eastAsia="es-CO"/>
        </w:rPr>
        <w:t>Enlistar quienes son los posibles oferentes</w:t>
      </w:r>
    </w:p>
    <w:p w14:paraId="18A5A458" w14:textId="6E7809D6" w:rsidR="007C07B3" w:rsidRPr="00153919" w:rsidRDefault="007C07B3" w:rsidP="009D7752">
      <w:pPr>
        <w:pStyle w:val="Prrafodelista"/>
        <w:numPr>
          <w:ilvl w:val="0"/>
          <w:numId w:val="31"/>
        </w:numPr>
        <w:ind w:left="0" w:right="57" w:firstLine="0"/>
        <w:jc w:val="both"/>
        <w:rPr>
          <w:rFonts w:ascii="Arial" w:hAnsi="Arial" w:cs="Arial"/>
          <w:noProof/>
          <w:color w:val="8DB3E2" w:themeColor="text2" w:themeTint="66"/>
          <w:sz w:val="22"/>
          <w:szCs w:val="22"/>
          <w:lang w:eastAsia="es-CO"/>
        </w:rPr>
      </w:pPr>
      <w:r w:rsidRPr="00153919">
        <w:rPr>
          <w:rFonts w:ascii="Arial" w:hAnsi="Arial" w:cs="Arial"/>
          <w:noProof/>
          <w:color w:val="8DB3E2" w:themeColor="text2" w:themeTint="66"/>
          <w:sz w:val="22"/>
          <w:szCs w:val="22"/>
          <w:lang w:eastAsia="es-CO"/>
        </w:rPr>
        <w:t>…</w:t>
      </w:r>
    </w:p>
    <w:p w14:paraId="0E1E3ED2" w14:textId="1A7186EE" w:rsidR="007C07B3" w:rsidRPr="00153919" w:rsidRDefault="007C07B3" w:rsidP="009D7752">
      <w:pPr>
        <w:pStyle w:val="Prrafodelista"/>
        <w:numPr>
          <w:ilvl w:val="0"/>
          <w:numId w:val="31"/>
        </w:numPr>
        <w:ind w:left="0" w:right="57" w:firstLine="0"/>
        <w:jc w:val="both"/>
        <w:rPr>
          <w:rFonts w:ascii="Arial" w:hAnsi="Arial" w:cs="Arial"/>
          <w:noProof/>
          <w:color w:val="8DB3E2" w:themeColor="text2" w:themeTint="66"/>
          <w:sz w:val="22"/>
          <w:szCs w:val="22"/>
          <w:lang w:eastAsia="es-CO"/>
        </w:rPr>
      </w:pPr>
      <w:r w:rsidRPr="00153919">
        <w:rPr>
          <w:rFonts w:ascii="Arial" w:hAnsi="Arial" w:cs="Arial"/>
          <w:noProof/>
          <w:color w:val="8DB3E2" w:themeColor="text2" w:themeTint="66"/>
          <w:sz w:val="22"/>
          <w:szCs w:val="22"/>
          <w:lang w:eastAsia="es-CO"/>
        </w:rPr>
        <w:t>…</w:t>
      </w:r>
    </w:p>
    <w:p w14:paraId="5083A763" w14:textId="77777777" w:rsidR="00487D68" w:rsidRPr="00153919" w:rsidRDefault="00487D68" w:rsidP="00487D68">
      <w:pPr>
        <w:autoSpaceDE w:val="0"/>
        <w:autoSpaceDN w:val="0"/>
        <w:adjustRightInd w:val="0"/>
        <w:ind w:right="57"/>
        <w:jc w:val="both"/>
        <w:outlineLvl w:val="2"/>
        <w:rPr>
          <w:rFonts w:cs="Arial"/>
          <w:b/>
          <w:sz w:val="22"/>
          <w:szCs w:val="22"/>
        </w:rPr>
      </w:pPr>
    </w:p>
    <w:p w14:paraId="65B96930" w14:textId="77777777" w:rsidR="00487D68" w:rsidRPr="00153919" w:rsidRDefault="00487D68" w:rsidP="00487D68">
      <w:pPr>
        <w:autoSpaceDE w:val="0"/>
        <w:autoSpaceDN w:val="0"/>
        <w:adjustRightInd w:val="0"/>
        <w:ind w:right="57"/>
        <w:jc w:val="both"/>
        <w:outlineLvl w:val="2"/>
        <w:rPr>
          <w:rFonts w:cs="Arial"/>
          <w:sz w:val="22"/>
          <w:szCs w:val="22"/>
        </w:rPr>
      </w:pPr>
      <w:r w:rsidRPr="00153919">
        <w:rPr>
          <w:rFonts w:cs="Arial"/>
          <w:sz w:val="22"/>
          <w:szCs w:val="22"/>
        </w:rPr>
        <w:t xml:space="preserve">Si bien es cierto constituye una necesidad determinar el mercado nacional de oferentes, es ineludible mencionar que el entorno geo-social, político y económico donde se desarrollará el contrato de consultoría-interventoría, se presenta especiales condiciones que implican realizar una limitación al análisis de la oferta y demanda, y sustraerlo al ámbito regional. </w:t>
      </w:r>
    </w:p>
    <w:p w14:paraId="150549AE" w14:textId="77777777" w:rsidR="00487D68" w:rsidRPr="00153919" w:rsidRDefault="00487D68" w:rsidP="00487D68">
      <w:pPr>
        <w:ind w:right="57"/>
        <w:jc w:val="both"/>
        <w:rPr>
          <w:rFonts w:cs="Arial"/>
          <w:b/>
          <w:sz w:val="22"/>
          <w:szCs w:val="22"/>
        </w:rPr>
      </w:pPr>
    </w:p>
    <w:p w14:paraId="06E859A1" w14:textId="77777777" w:rsidR="00487D68" w:rsidRPr="00153919" w:rsidRDefault="00487D68" w:rsidP="00487D68">
      <w:pPr>
        <w:ind w:right="57"/>
        <w:jc w:val="both"/>
        <w:rPr>
          <w:rFonts w:cs="Arial"/>
          <w:b/>
          <w:sz w:val="22"/>
          <w:szCs w:val="22"/>
        </w:rPr>
      </w:pPr>
      <w:r w:rsidRPr="00153919">
        <w:rPr>
          <w:rFonts w:cs="Arial"/>
          <w:b/>
          <w:sz w:val="22"/>
          <w:szCs w:val="22"/>
        </w:rPr>
        <w:t>3. ESTUDIO DE LA OFERTA.</w:t>
      </w:r>
    </w:p>
    <w:p w14:paraId="1AC3188F" w14:textId="77777777" w:rsidR="00487D68" w:rsidRPr="00153919" w:rsidRDefault="00487D68" w:rsidP="00487D68">
      <w:pPr>
        <w:ind w:right="57"/>
        <w:jc w:val="both"/>
        <w:rPr>
          <w:rFonts w:cs="Arial"/>
          <w:b/>
          <w:sz w:val="22"/>
          <w:szCs w:val="22"/>
        </w:rPr>
      </w:pPr>
    </w:p>
    <w:p w14:paraId="594A6404" w14:textId="77777777" w:rsidR="006A6A89" w:rsidRPr="00153919" w:rsidRDefault="00924210" w:rsidP="00970288">
      <w:pPr>
        <w:autoSpaceDE w:val="0"/>
        <w:autoSpaceDN w:val="0"/>
        <w:adjustRightInd w:val="0"/>
        <w:ind w:right="57"/>
        <w:jc w:val="both"/>
        <w:rPr>
          <w:rFonts w:cs="Arial"/>
          <w:b/>
          <w:bCs/>
          <w:sz w:val="22"/>
          <w:szCs w:val="22"/>
          <w:lang w:val="es-ES_tradnl" w:eastAsia="es-ES_tradnl"/>
        </w:rPr>
      </w:pPr>
      <w:r w:rsidRPr="00153919">
        <w:rPr>
          <w:rFonts w:cs="Arial"/>
          <w:b/>
          <w:bCs/>
          <w:sz w:val="22"/>
          <w:szCs w:val="22"/>
          <w:lang w:val="es-ES_tradnl" w:eastAsia="es-ES_tradnl"/>
        </w:rPr>
        <w:t>4</w:t>
      </w:r>
      <w:r w:rsidR="006A6A89" w:rsidRPr="00153919">
        <w:rPr>
          <w:rFonts w:cs="Arial"/>
          <w:b/>
          <w:bCs/>
          <w:sz w:val="22"/>
          <w:szCs w:val="22"/>
          <w:lang w:val="es-ES_tradnl" w:eastAsia="es-ES_tradnl"/>
        </w:rPr>
        <w:t>. ANÁLISIS DE RIESGO</w:t>
      </w:r>
    </w:p>
    <w:p w14:paraId="15EBE39E" w14:textId="77777777" w:rsidR="006A6A89" w:rsidRPr="00153919" w:rsidRDefault="006A6A89" w:rsidP="00970288">
      <w:pPr>
        <w:autoSpaceDE w:val="0"/>
        <w:autoSpaceDN w:val="0"/>
        <w:adjustRightInd w:val="0"/>
        <w:ind w:right="57"/>
        <w:jc w:val="both"/>
        <w:rPr>
          <w:rFonts w:cs="Arial"/>
          <w:b/>
          <w:bCs/>
          <w:sz w:val="22"/>
          <w:szCs w:val="22"/>
          <w:lang w:val="es-ES_tradnl" w:eastAsia="es-ES_tradnl"/>
        </w:rPr>
      </w:pPr>
    </w:p>
    <w:p w14:paraId="1587E909" w14:textId="77777777" w:rsidR="006A6A89" w:rsidRPr="00153919" w:rsidRDefault="00CB3B47" w:rsidP="00970288">
      <w:pPr>
        <w:autoSpaceDE w:val="0"/>
        <w:autoSpaceDN w:val="0"/>
        <w:adjustRightInd w:val="0"/>
        <w:ind w:right="57"/>
        <w:jc w:val="both"/>
        <w:rPr>
          <w:rFonts w:cs="Arial"/>
          <w:b/>
          <w:bCs/>
          <w:sz w:val="22"/>
          <w:szCs w:val="22"/>
          <w:lang w:val="es-ES_tradnl" w:eastAsia="es-ES_tradnl"/>
        </w:rPr>
      </w:pPr>
      <w:r w:rsidRPr="00153919">
        <w:rPr>
          <w:rFonts w:cs="Arial"/>
          <w:b/>
          <w:bCs/>
          <w:sz w:val="22"/>
          <w:szCs w:val="22"/>
          <w:lang w:val="es-ES_tradnl" w:eastAsia="es-ES_tradnl"/>
        </w:rPr>
        <w:t xml:space="preserve">Ver. </w:t>
      </w:r>
      <w:r w:rsidR="002A34D1" w:rsidRPr="00153919">
        <w:rPr>
          <w:rFonts w:cs="Arial"/>
          <w:b/>
          <w:bCs/>
          <w:sz w:val="22"/>
          <w:szCs w:val="22"/>
          <w:lang w:val="es-ES_tradnl" w:eastAsia="es-ES_tradnl"/>
        </w:rPr>
        <w:t>Matriz de riesgo.</w:t>
      </w:r>
    </w:p>
    <w:p w14:paraId="1A03C06F" w14:textId="77777777" w:rsidR="006A6A89" w:rsidRPr="00153919" w:rsidRDefault="006A6A89" w:rsidP="00970288">
      <w:pPr>
        <w:autoSpaceDE w:val="0"/>
        <w:autoSpaceDN w:val="0"/>
        <w:adjustRightInd w:val="0"/>
        <w:ind w:right="57"/>
        <w:jc w:val="both"/>
        <w:rPr>
          <w:rFonts w:cs="Arial"/>
          <w:bCs/>
          <w:sz w:val="22"/>
          <w:szCs w:val="22"/>
          <w:lang w:val="es-ES_tradnl" w:eastAsia="es-ES_tradnl"/>
        </w:rPr>
      </w:pPr>
    </w:p>
    <w:p w14:paraId="1CFA24B7" w14:textId="77777777" w:rsidR="00EA677C" w:rsidRPr="00153919" w:rsidRDefault="00EA677C" w:rsidP="00970288">
      <w:pPr>
        <w:autoSpaceDE w:val="0"/>
        <w:autoSpaceDN w:val="0"/>
        <w:adjustRightInd w:val="0"/>
        <w:ind w:right="57"/>
        <w:jc w:val="both"/>
        <w:rPr>
          <w:rFonts w:cs="Arial"/>
          <w:bCs/>
          <w:sz w:val="22"/>
          <w:szCs w:val="22"/>
          <w:lang w:val="es-ES_tradnl" w:eastAsia="es-ES_tradnl"/>
        </w:rPr>
      </w:pPr>
      <w:r w:rsidRPr="00153919">
        <w:rPr>
          <w:rFonts w:cs="Arial"/>
          <w:bCs/>
          <w:sz w:val="22"/>
          <w:szCs w:val="22"/>
          <w:lang w:val="es-ES_tradnl" w:eastAsia="es-ES_tradnl"/>
        </w:rPr>
        <w:t xml:space="preserve">Atentamente, </w:t>
      </w:r>
    </w:p>
    <w:p w14:paraId="6C1BA54E" w14:textId="77777777" w:rsidR="004B0D25" w:rsidRPr="00153919" w:rsidRDefault="004B0D25" w:rsidP="00970288">
      <w:pPr>
        <w:autoSpaceDE w:val="0"/>
        <w:autoSpaceDN w:val="0"/>
        <w:adjustRightInd w:val="0"/>
        <w:ind w:right="57"/>
        <w:jc w:val="both"/>
        <w:rPr>
          <w:rFonts w:cs="Arial"/>
          <w:bCs/>
          <w:sz w:val="22"/>
          <w:szCs w:val="22"/>
          <w:lang w:val="es-ES_tradnl" w:eastAsia="es-ES_tradnl"/>
        </w:rPr>
      </w:pPr>
    </w:p>
    <w:p w14:paraId="7BA18271" w14:textId="77777777" w:rsidR="004B0D25" w:rsidRPr="00153919" w:rsidRDefault="004B0D25" w:rsidP="00970288">
      <w:pPr>
        <w:autoSpaceDE w:val="0"/>
        <w:autoSpaceDN w:val="0"/>
        <w:adjustRightInd w:val="0"/>
        <w:ind w:right="57"/>
        <w:jc w:val="both"/>
        <w:rPr>
          <w:rFonts w:cs="Arial"/>
          <w:bCs/>
          <w:sz w:val="22"/>
          <w:szCs w:val="22"/>
          <w:lang w:val="es-ES_tradnl" w:eastAsia="es-ES_tradnl"/>
        </w:rPr>
      </w:pPr>
    </w:p>
    <w:p w14:paraId="542FF492" w14:textId="77777777" w:rsidR="00250EEA" w:rsidRPr="00153919" w:rsidRDefault="00250EEA" w:rsidP="00970288">
      <w:pPr>
        <w:autoSpaceDE w:val="0"/>
        <w:autoSpaceDN w:val="0"/>
        <w:adjustRightInd w:val="0"/>
        <w:ind w:right="57"/>
        <w:jc w:val="both"/>
        <w:rPr>
          <w:rFonts w:cs="Arial"/>
          <w:bCs/>
          <w:sz w:val="22"/>
          <w:szCs w:val="22"/>
          <w:lang w:val="es-ES_tradnl" w:eastAsia="es-ES_tradnl"/>
        </w:rPr>
      </w:pPr>
    </w:p>
    <w:p w14:paraId="435F3169" w14:textId="77777777" w:rsidR="00EA677C" w:rsidRPr="00153919" w:rsidRDefault="00EA677C" w:rsidP="00970288">
      <w:pPr>
        <w:autoSpaceDE w:val="0"/>
        <w:autoSpaceDN w:val="0"/>
        <w:adjustRightInd w:val="0"/>
        <w:ind w:right="57"/>
        <w:jc w:val="both"/>
        <w:rPr>
          <w:rFonts w:cs="Arial"/>
          <w:bCs/>
          <w:color w:val="8DB3E2" w:themeColor="text2" w:themeTint="66"/>
          <w:sz w:val="22"/>
          <w:szCs w:val="22"/>
          <w:lang w:val="es-ES_tradnl" w:eastAsia="es-ES_tradnl"/>
        </w:rPr>
      </w:pPr>
    </w:p>
    <w:p w14:paraId="0F523331" w14:textId="77777777" w:rsidR="001537FD" w:rsidRPr="00153919" w:rsidRDefault="001537FD" w:rsidP="001537FD">
      <w:pPr>
        <w:jc w:val="center"/>
        <w:rPr>
          <w:rFonts w:cs="Arial"/>
          <w:b/>
          <w:color w:val="4BACC6" w:themeColor="accent5"/>
          <w:sz w:val="22"/>
          <w:szCs w:val="22"/>
        </w:rPr>
      </w:pPr>
      <w:r w:rsidRPr="00153919">
        <w:rPr>
          <w:rFonts w:cs="Arial"/>
          <w:b/>
          <w:color w:val="4BACC6" w:themeColor="accent5"/>
          <w:sz w:val="22"/>
          <w:szCs w:val="22"/>
        </w:rPr>
        <w:t>NOMBRE DE QUIEN SUSCRIBE</w:t>
      </w:r>
    </w:p>
    <w:p w14:paraId="5F829C8A" w14:textId="77777777" w:rsidR="001537FD" w:rsidRPr="00153919" w:rsidRDefault="001537FD" w:rsidP="001537FD">
      <w:pPr>
        <w:jc w:val="center"/>
        <w:rPr>
          <w:rFonts w:cs="Arial"/>
          <w:color w:val="4BACC6" w:themeColor="accent5"/>
          <w:sz w:val="22"/>
          <w:szCs w:val="22"/>
        </w:rPr>
      </w:pPr>
      <w:r w:rsidRPr="00153919">
        <w:rPr>
          <w:rFonts w:cs="Arial"/>
          <w:color w:val="4BACC6" w:themeColor="accent5"/>
          <w:sz w:val="22"/>
          <w:szCs w:val="22"/>
        </w:rPr>
        <w:t>CARGO DE QUIEN SUSCRIBE</w:t>
      </w:r>
    </w:p>
    <w:p w14:paraId="4EC67881" w14:textId="77777777" w:rsidR="00250EEA" w:rsidRPr="00153919" w:rsidRDefault="00250EEA" w:rsidP="008B3258">
      <w:pPr>
        <w:autoSpaceDE w:val="0"/>
        <w:autoSpaceDN w:val="0"/>
        <w:adjustRightInd w:val="0"/>
        <w:ind w:right="57"/>
        <w:jc w:val="center"/>
        <w:rPr>
          <w:rFonts w:cs="Arial"/>
          <w:bCs/>
          <w:color w:val="8DB3E2" w:themeColor="text2" w:themeTint="66"/>
          <w:sz w:val="22"/>
          <w:szCs w:val="22"/>
        </w:rPr>
      </w:pPr>
    </w:p>
    <w:p w14:paraId="1F4DA753" w14:textId="77777777" w:rsidR="00704A20" w:rsidRPr="00153919" w:rsidRDefault="00704A20" w:rsidP="00970288">
      <w:pPr>
        <w:ind w:right="57"/>
        <w:jc w:val="both"/>
        <w:rPr>
          <w:rFonts w:cs="Arial"/>
          <w:sz w:val="22"/>
          <w:szCs w:val="22"/>
        </w:rPr>
      </w:pPr>
    </w:p>
    <w:p w14:paraId="1F8738F5" w14:textId="77777777" w:rsidR="00704A20" w:rsidRPr="00153919" w:rsidRDefault="00704A20" w:rsidP="00970288">
      <w:pPr>
        <w:ind w:right="57"/>
        <w:jc w:val="both"/>
        <w:rPr>
          <w:rFonts w:cs="Arial"/>
          <w:sz w:val="22"/>
          <w:szCs w:val="22"/>
        </w:rPr>
      </w:pPr>
    </w:p>
    <w:sectPr w:rsidR="00704A20" w:rsidRPr="00153919" w:rsidSect="00153919">
      <w:headerReference w:type="default" r:id="rId8"/>
      <w:footerReference w:type="default" r:id="rId9"/>
      <w:pgSz w:w="12242" w:h="15842" w:code="1"/>
      <w:pgMar w:top="1417" w:right="1043" w:bottom="993" w:left="1701" w:header="62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515B96" w14:textId="77777777" w:rsidR="00116F1E" w:rsidRDefault="00116F1E">
      <w:r>
        <w:separator/>
      </w:r>
    </w:p>
  </w:endnote>
  <w:endnote w:type="continuationSeparator" w:id="0">
    <w:p w14:paraId="51734EA9" w14:textId="77777777" w:rsidR="00116F1E" w:rsidRDefault="00116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wiss 72 1 BT">
    <w:altName w:val="Swiss 72 1 BT"/>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041091" w14:textId="77777777" w:rsidR="00153919" w:rsidRDefault="00153919" w:rsidP="00153919">
    <w:pPr>
      <w:pStyle w:val="Piedepgina"/>
      <w:rPr>
        <w:rFonts w:ascii="Garamond" w:hAnsi="Garamond"/>
        <w:sz w:val="20"/>
      </w:rPr>
    </w:pPr>
  </w:p>
  <w:p w14:paraId="31FC6AE3" w14:textId="1FE3E485" w:rsidR="00153919" w:rsidRPr="00953ADB" w:rsidRDefault="00153919" w:rsidP="00153919">
    <w:pPr>
      <w:tabs>
        <w:tab w:val="center" w:pos="4252"/>
        <w:tab w:val="right" w:pos="8504"/>
      </w:tabs>
      <w:jc w:val="center"/>
      <w:rPr>
        <w:rFonts w:cs="Arial"/>
        <w:sz w:val="18"/>
        <w:szCs w:val="18"/>
      </w:rPr>
    </w:pPr>
    <w:r w:rsidRPr="00953ADB">
      <w:rPr>
        <w:rFonts w:cs="Arial"/>
        <w:noProof/>
        <w:sz w:val="18"/>
        <w:szCs w:val="18"/>
        <w:lang w:val="es-CO" w:eastAsia="es-CO"/>
      </w:rPr>
      <mc:AlternateContent>
        <mc:Choice Requires="wps">
          <w:drawing>
            <wp:anchor distT="4294967293" distB="4294967293" distL="114300" distR="114300" simplePos="0" relativeHeight="251664384" behindDoc="0" locked="0" layoutInCell="1" allowOverlap="1" wp14:anchorId="3B18871C" wp14:editId="04C27575">
              <wp:simplePos x="0" y="0"/>
              <wp:positionH relativeFrom="column">
                <wp:posOffset>0</wp:posOffset>
              </wp:positionH>
              <wp:positionV relativeFrom="paragraph">
                <wp:posOffset>-64136</wp:posOffset>
              </wp:positionV>
              <wp:extent cx="5588000" cy="0"/>
              <wp:effectExtent l="0" t="0" r="12700" b="19050"/>
              <wp:wrapNone/>
              <wp:docPr id="2" name="Conector recto de flecha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8000" cy="0"/>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CB5FBF0" id="_x0000_t32" coordsize="21600,21600" o:spt="32" o:oned="t" path="m,l21600,21600e" filled="f">
              <v:path arrowok="t" fillok="f" o:connecttype="none"/>
              <o:lock v:ext="edit" shapetype="t"/>
            </v:shapetype>
            <v:shape id="Conector recto de flecha 2" o:spid="_x0000_s1026" type="#_x0000_t32" style="position:absolute;margin-left:0;margin-top:-5.05pt;width:440pt;height:0;z-index:25166438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" strokeweight="1pt">
              <v:stroke dashstyle="1 1"/>
            </v:shape>
          </w:pict>
        </mc:Fallback>
      </mc:AlternateContent>
    </w:r>
    <w:r w:rsidRPr="00953ADB">
      <w:rPr>
        <w:rFonts w:cs="Arial"/>
        <w:sz w:val="18"/>
        <w:szCs w:val="18"/>
      </w:rPr>
      <w:t>Palacio Departamental Mocoa Calle 8 No. 7–40, Código Postal: 860001</w:t>
    </w:r>
  </w:p>
  <w:p w14:paraId="3B9D42A2" w14:textId="77777777" w:rsidR="00153919" w:rsidRPr="00953ADB" w:rsidRDefault="00153919" w:rsidP="00153919">
    <w:pPr>
      <w:tabs>
        <w:tab w:val="center" w:pos="4252"/>
        <w:tab w:val="right" w:pos="8504"/>
      </w:tabs>
      <w:jc w:val="center"/>
      <w:rPr>
        <w:rFonts w:cs="Arial"/>
        <w:sz w:val="18"/>
        <w:szCs w:val="18"/>
        <w:u w:val="single"/>
      </w:rPr>
    </w:pPr>
    <w:r w:rsidRPr="00953ADB">
      <w:rPr>
        <w:rFonts w:cs="Arial"/>
        <w:sz w:val="18"/>
        <w:szCs w:val="18"/>
      </w:rPr>
      <w:t xml:space="preserve">Conmutador (57+8) 4206600 - Fax: 4295196 - Pagina web: </w:t>
    </w:r>
    <w:hyperlink r:id="rId1" w:history="1">
      <w:r w:rsidRPr="00953ADB">
        <w:rPr>
          <w:rFonts w:cs="Arial"/>
          <w:sz w:val="18"/>
          <w:szCs w:val="18"/>
          <w:u w:val="single"/>
        </w:rPr>
        <w:t>www.putumayo.gov.co</w:t>
      </w:r>
    </w:hyperlink>
  </w:p>
  <w:p w14:paraId="1B121539" w14:textId="77777777" w:rsidR="00153919" w:rsidRPr="00953ADB" w:rsidRDefault="00153919" w:rsidP="00153919">
    <w:pPr>
      <w:tabs>
        <w:tab w:val="center" w:pos="4252"/>
        <w:tab w:val="right" w:pos="8504"/>
      </w:tabs>
      <w:jc w:val="center"/>
      <w:rPr>
        <w:rFonts w:cs="Arial"/>
        <w:sz w:val="18"/>
        <w:szCs w:val="18"/>
        <w:u w:val="single"/>
      </w:rPr>
    </w:pPr>
  </w:p>
  <w:p w14:paraId="1D65E1A9" w14:textId="105A29C5" w:rsidR="003322E3" w:rsidRPr="00153919" w:rsidRDefault="003322E3" w:rsidP="0015391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F581F9" w14:textId="77777777" w:rsidR="00116F1E" w:rsidRDefault="00116F1E">
      <w:r>
        <w:separator/>
      </w:r>
    </w:p>
  </w:footnote>
  <w:footnote w:type="continuationSeparator" w:id="0">
    <w:p w14:paraId="6EFB006D" w14:textId="77777777" w:rsidR="00116F1E" w:rsidRDefault="00116F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5811"/>
      <w:gridCol w:w="1985"/>
    </w:tblGrid>
    <w:tr w:rsidR="00153919" w:rsidRPr="00953ADB" w14:paraId="4C9CCC75" w14:textId="77777777" w:rsidTr="00F31529">
      <w:trPr>
        <w:trHeight w:val="429"/>
      </w:trPr>
      <w:tc>
        <w:tcPr>
          <w:tcW w:w="1702" w:type="dxa"/>
          <w:vMerge w:val="restart"/>
          <w:tcBorders>
            <w:top w:val="single" w:sz="4" w:space="0" w:color="auto"/>
            <w:left w:val="single" w:sz="4" w:space="0" w:color="auto"/>
            <w:bottom w:val="single" w:sz="4" w:space="0" w:color="auto"/>
            <w:right w:val="single" w:sz="4" w:space="0" w:color="auto"/>
          </w:tcBorders>
          <w:vAlign w:val="bottom"/>
          <w:hideMark/>
        </w:tcPr>
        <w:p w14:paraId="1D296ACC" w14:textId="37644A94" w:rsidR="00153919" w:rsidRPr="00953ADB" w:rsidRDefault="00153919" w:rsidP="00153919">
          <w:pPr>
            <w:autoSpaceDE w:val="0"/>
            <w:autoSpaceDN w:val="0"/>
            <w:adjustRightInd w:val="0"/>
            <w:spacing w:line="276" w:lineRule="auto"/>
            <w:jc w:val="center"/>
            <w:rPr>
              <w:rFonts w:eastAsia="Calibri" w:cs="Arial"/>
              <w:color w:val="000000"/>
              <w:sz w:val="16"/>
              <w:szCs w:val="16"/>
            </w:rPr>
          </w:pPr>
          <w:r w:rsidRPr="00953ADB">
            <w:rPr>
              <w:rFonts w:cs="Arial"/>
              <w:noProof/>
              <w:sz w:val="16"/>
              <w:szCs w:val="16"/>
              <w:lang w:val="es-CO" w:eastAsia="es-CO"/>
            </w:rPr>
            <w:drawing>
              <wp:anchor distT="0" distB="0" distL="114300" distR="114300" simplePos="0" relativeHeight="251662336" behindDoc="0" locked="0" layoutInCell="1" allowOverlap="1" wp14:anchorId="7B699942" wp14:editId="533F1DBA">
                <wp:simplePos x="0" y="0"/>
                <wp:positionH relativeFrom="column">
                  <wp:posOffset>99695</wp:posOffset>
                </wp:positionH>
                <wp:positionV relativeFrom="paragraph">
                  <wp:posOffset>10160</wp:posOffset>
                </wp:positionV>
                <wp:extent cx="740410" cy="704215"/>
                <wp:effectExtent l="0" t="0" r="2540" b="635"/>
                <wp:wrapSquare wrapText="bothSides"/>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0410" cy="7042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53ADB">
            <w:rPr>
              <w:rFonts w:eastAsia="Calibri" w:cs="Arial"/>
              <w:b/>
              <w:color w:val="000000"/>
              <w:sz w:val="16"/>
              <w:szCs w:val="16"/>
            </w:rPr>
            <w:t>NIT. 800.094.164-4</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8F2C449" w14:textId="77777777" w:rsidR="00153919" w:rsidRPr="00953ADB" w:rsidRDefault="00153919" w:rsidP="00153919">
          <w:pPr>
            <w:autoSpaceDE w:val="0"/>
            <w:autoSpaceDN w:val="0"/>
            <w:adjustRightInd w:val="0"/>
            <w:spacing w:line="276" w:lineRule="auto"/>
            <w:jc w:val="center"/>
            <w:rPr>
              <w:rFonts w:eastAsia="Calibri" w:cs="Arial"/>
              <w:color w:val="000000"/>
              <w:sz w:val="18"/>
              <w:szCs w:val="18"/>
            </w:rPr>
          </w:pPr>
          <w:r w:rsidRPr="00953ADB">
            <w:rPr>
              <w:rFonts w:eastAsia="Calibri" w:cs="Arial"/>
              <w:color w:val="000000"/>
              <w:sz w:val="18"/>
              <w:szCs w:val="18"/>
            </w:rPr>
            <w:t>SISTEMA INTEGRADO DE GESTIÓN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4611CDA" w14:textId="2DF354D2" w:rsidR="00153919" w:rsidRPr="00953ADB" w:rsidRDefault="00153919" w:rsidP="00BF28AD">
          <w:pPr>
            <w:autoSpaceDE w:val="0"/>
            <w:autoSpaceDN w:val="0"/>
            <w:adjustRightInd w:val="0"/>
            <w:spacing w:line="276" w:lineRule="auto"/>
            <w:rPr>
              <w:rFonts w:eastAsia="Calibri" w:cs="Arial"/>
              <w:color w:val="000000"/>
              <w:sz w:val="18"/>
              <w:szCs w:val="18"/>
            </w:rPr>
          </w:pPr>
          <w:r w:rsidRPr="00953ADB">
            <w:rPr>
              <w:rFonts w:eastAsia="Calibri" w:cs="Arial"/>
              <w:color w:val="000000"/>
              <w:sz w:val="18"/>
              <w:szCs w:val="18"/>
            </w:rPr>
            <w:t>CODIGO</w:t>
          </w:r>
          <w:r w:rsidRPr="00D65AD8">
            <w:rPr>
              <w:rFonts w:eastAsia="Calibri" w:cs="Arial"/>
              <w:color w:val="000000"/>
              <w:sz w:val="18"/>
              <w:szCs w:val="18"/>
            </w:rPr>
            <w:t>: FT-OC-0</w:t>
          </w:r>
          <w:r w:rsidR="00D65AD8" w:rsidRPr="00D65AD8">
            <w:rPr>
              <w:rFonts w:eastAsia="Calibri" w:cs="Arial"/>
              <w:color w:val="000000"/>
              <w:sz w:val="18"/>
              <w:szCs w:val="18"/>
            </w:rPr>
            <w:t>4</w:t>
          </w:r>
          <w:r w:rsidR="00BF28AD">
            <w:rPr>
              <w:rFonts w:eastAsia="Calibri" w:cs="Arial"/>
              <w:color w:val="000000"/>
              <w:sz w:val="18"/>
              <w:szCs w:val="18"/>
            </w:rPr>
            <w:t>3</w:t>
          </w:r>
        </w:p>
      </w:tc>
    </w:tr>
    <w:tr w:rsidR="00153919" w:rsidRPr="00953ADB" w14:paraId="3E6A7428" w14:textId="77777777" w:rsidTr="00F31529">
      <w:trPr>
        <w:trHeight w:val="413"/>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365C88AF" w14:textId="77777777" w:rsidR="00153919" w:rsidRPr="00953ADB" w:rsidRDefault="00153919" w:rsidP="00153919">
          <w:pPr>
            <w:rPr>
              <w:rFonts w:eastAsia="Calibri" w:cs="Arial"/>
              <w:color w:val="000000"/>
              <w:sz w:val="18"/>
              <w:szCs w:val="18"/>
            </w:rPr>
          </w:pPr>
        </w:p>
      </w:tc>
      <w:tc>
        <w:tcPr>
          <w:tcW w:w="5811" w:type="dxa"/>
          <w:vMerge w:val="restart"/>
          <w:tcBorders>
            <w:top w:val="single" w:sz="4" w:space="0" w:color="auto"/>
            <w:left w:val="single" w:sz="4" w:space="0" w:color="auto"/>
            <w:bottom w:val="single" w:sz="4" w:space="0" w:color="auto"/>
            <w:right w:val="single" w:sz="4" w:space="0" w:color="auto"/>
          </w:tcBorders>
        </w:tcPr>
        <w:p w14:paraId="16F475CC" w14:textId="77777777" w:rsidR="00153919" w:rsidRPr="00D65AD8" w:rsidRDefault="00153919" w:rsidP="00153919">
          <w:pPr>
            <w:autoSpaceDE w:val="0"/>
            <w:autoSpaceDN w:val="0"/>
            <w:adjustRightInd w:val="0"/>
            <w:spacing w:line="276" w:lineRule="auto"/>
            <w:jc w:val="center"/>
            <w:rPr>
              <w:rFonts w:eastAsia="Calibri" w:cs="Arial"/>
              <w:color w:val="000000"/>
              <w:sz w:val="10"/>
              <w:szCs w:val="10"/>
            </w:rPr>
          </w:pPr>
        </w:p>
        <w:p w14:paraId="3B57CCE1" w14:textId="77777777" w:rsidR="00153919" w:rsidRPr="00953ADB" w:rsidRDefault="00153919" w:rsidP="00153919">
          <w:pPr>
            <w:autoSpaceDE w:val="0"/>
            <w:autoSpaceDN w:val="0"/>
            <w:adjustRightInd w:val="0"/>
            <w:spacing w:line="276" w:lineRule="auto"/>
            <w:jc w:val="center"/>
            <w:rPr>
              <w:rFonts w:eastAsia="Calibri" w:cs="Arial"/>
              <w:color w:val="000000"/>
              <w:sz w:val="18"/>
              <w:szCs w:val="18"/>
            </w:rPr>
          </w:pPr>
        </w:p>
        <w:p w14:paraId="325BAF4D" w14:textId="76055819" w:rsidR="00153919" w:rsidRDefault="00153919" w:rsidP="00153919">
          <w:pPr>
            <w:autoSpaceDE w:val="0"/>
            <w:autoSpaceDN w:val="0"/>
            <w:adjustRightInd w:val="0"/>
            <w:spacing w:line="276" w:lineRule="auto"/>
            <w:jc w:val="center"/>
            <w:rPr>
              <w:rFonts w:eastAsia="Calibri" w:cs="Arial"/>
              <w:color w:val="000000"/>
              <w:sz w:val="18"/>
              <w:szCs w:val="18"/>
            </w:rPr>
          </w:pPr>
          <w:r>
            <w:rPr>
              <w:rFonts w:eastAsia="Calibri" w:cs="Arial"/>
              <w:color w:val="000000"/>
              <w:sz w:val="18"/>
              <w:szCs w:val="18"/>
            </w:rPr>
            <w:t>ANALISI DEL SECTOR</w:t>
          </w:r>
        </w:p>
        <w:p w14:paraId="5C7E0562" w14:textId="69A17543" w:rsidR="00674709" w:rsidRPr="00953ADB" w:rsidRDefault="00674709" w:rsidP="00153919">
          <w:pPr>
            <w:autoSpaceDE w:val="0"/>
            <w:autoSpaceDN w:val="0"/>
            <w:adjustRightInd w:val="0"/>
            <w:spacing w:line="276" w:lineRule="auto"/>
            <w:jc w:val="center"/>
            <w:rPr>
              <w:rFonts w:eastAsia="Calibri" w:cs="Arial"/>
              <w:color w:val="000000"/>
              <w:sz w:val="18"/>
              <w:szCs w:val="18"/>
            </w:rPr>
          </w:pPr>
          <w:r>
            <w:rPr>
              <w:rFonts w:eastAsia="Calibri" w:cs="Arial"/>
              <w:color w:val="000000"/>
              <w:sz w:val="18"/>
              <w:szCs w:val="18"/>
            </w:rPr>
            <w:t>CONCURSO DE MERITOS</w:t>
          </w:r>
        </w:p>
        <w:p w14:paraId="0260F578" w14:textId="77777777" w:rsidR="00153919" w:rsidRPr="00953ADB" w:rsidRDefault="00153919" w:rsidP="00153919">
          <w:pPr>
            <w:autoSpaceDE w:val="0"/>
            <w:autoSpaceDN w:val="0"/>
            <w:adjustRightInd w:val="0"/>
            <w:spacing w:line="276" w:lineRule="auto"/>
            <w:rPr>
              <w:rFonts w:eastAsia="Calibri" w:cs="Arial"/>
              <w:color w:val="000000"/>
              <w:sz w:val="18"/>
              <w:szCs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CB59D90" w14:textId="77777777" w:rsidR="00153919" w:rsidRPr="00953ADB" w:rsidRDefault="00153919" w:rsidP="00153919">
          <w:pPr>
            <w:autoSpaceDE w:val="0"/>
            <w:autoSpaceDN w:val="0"/>
            <w:adjustRightInd w:val="0"/>
            <w:spacing w:line="276" w:lineRule="auto"/>
            <w:rPr>
              <w:rFonts w:eastAsia="Calibri" w:cs="Arial"/>
              <w:color w:val="000000"/>
              <w:sz w:val="18"/>
              <w:szCs w:val="18"/>
            </w:rPr>
          </w:pPr>
          <w:r w:rsidRPr="00953ADB">
            <w:rPr>
              <w:rFonts w:eastAsia="Calibri" w:cs="Arial"/>
              <w:color w:val="000000"/>
              <w:sz w:val="18"/>
              <w:szCs w:val="18"/>
            </w:rPr>
            <w:t>VERSION: 01</w:t>
          </w:r>
        </w:p>
      </w:tc>
    </w:tr>
    <w:tr w:rsidR="00153919" w:rsidRPr="00953ADB" w14:paraId="76F2CE06" w14:textId="77777777" w:rsidTr="00F31529">
      <w:trPr>
        <w:trHeight w:val="276"/>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14F70105" w14:textId="77777777" w:rsidR="00153919" w:rsidRPr="00953ADB" w:rsidRDefault="00153919" w:rsidP="00153919">
          <w:pPr>
            <w:rPr>
              <w:rFonts w:eastAsia="Calibri" w:cs="Arial"/>
              <w:color w:val="000000"/>
              <w:sz w:val="18"/>
              <w:szCs w:val="18"/>
            </w:rPr>
          </w:pPr>
        </w:p>
      </w:tc>
      <w:tc>
        <w:tcPr>
          <w:tcW w:w="5811" w:type="dxa"/>
          <w:vMerge/>
          <w:tcBorders>
            <w:top w:val="single" w:sz="4" w:space="0" w:color="auto"/>
            <w:left w:val="single" w:sz="4" w:space="0" w:color="auto"/>
            <w:bottom w:val="single" w:sz="4" w:space="0" w:color="auto"/>
            <w:right w:val="single" w:sz="4" w:space="0" w:color="auto"/>
          </w:tcBorders>
          <w:vAlign w:val="center"/>
          <w:hideMark/>
        </w:tcPr>
        <w:p w14:paraId="62EED22A" w14:textId="77777777" w:rsidR="00153919" w:rsidRPr="00953ADB" w:rsidRDefault="00153919" w:rsidP="00153919">
          <w:pPr>
            <w:rPr>
              <w:rFonts w:eastAsia="Calibri" w:cs="Arial"/>
              <w:color w:val="000000"/>
              <w:sz w:val="18"/>
              <w:szCs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F017BAE" w14:textId="637087F9" w:rsidR="00153919" w:rsidRPr="00953ADB" w:rsidRDefault="00153919" w:rsidP="00153919">
          <w:pPr>
            <w:autoSpaceDE w:val="0"/>
            <w:autoSpaceDN w:val="0"/>
            <w:adjustRightInd w:val="0"/>
            <w:spacing w:line="276" w:lineRule="auto"/>
            <w:rPr>
              <w:rFonts w:eastAsia="Calibri" w:cs="Arial"/>
              <w:color w:val="000000"/>
              <w:sz w:val="18"/>
              <w:szCs w:val="18"/>
            </w:rPr>
          </w:pPr>
          <w:r w:rsidRPr="00953ADB">
            <w:rPr>
              <w:rFonts w:eastAsia="Calibri" w:cs="Arial"/>
              <w:color w:val="000000"/>
              <w:sz w:val="18"/>
              <w:szCs w:val="18"/>
            </w:rPr>
            <w:t xml:space="preserve">FECHA: </w:t>
          </w:r>
          <w:r w:rsidR="0013673F">
            <w:rPr>
              <w:rFonts w:cs="Arial"/>
              <w:color w:val="000000"/>
              <w:sz w:val="18"/>
              <w:szCs w:val="18"/>
            </w:rPr>
            <w:t>15/09/2015</w:t>
          </w:r>
        </w:p>
      </w:tc>
    </w:tr>
  </w:tbl>
  <w:p w14:paraId="6E628BB8" w14:textId="77777777" w:rsidR="007C1BD2" w:rsidRPr="001F2807" w:rsidRDefault="007C1BD2" w:rsidP="00CF0EB7">
    <w:pPr>
      <w:pStyle w:val="Encabezado"/>
      <w:jc w:val="center"/>
      <w:rPr>
        <w:sz w:val="20"/>
        <w:lang w:val="es-C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5"/>
    <w:lvl w:ilvl="0">
      <w:start w:val="1"/>
      <w:numFmt w:val="bullet"/>
      <w:lvlText w:val=""/>
      <w:lvlJc w:val="left"/>
      <w:pPr>
        <w:tabs>
          <w:tab w:val="num" w:pos="360"/>
        </w:tabs>
        <w:ind w:left="360" w:hanging="360"/>
      </w:pPr>
      <w:rPr>
        <w:rFonts w:ascii="Symbol" w:hAnsi="Symbol"/>
      </w:rPr>
    </w:lvl>
  </w:abstractNum>
  <w:abstractNum w:abstractNumId="1">
    <w:nsid w:val="01DD372D"/>
    <w:multiLevelType w:val="hybridMultilevel"/>
    <w:tmpl w:val="AC9C794C"/>
    <w:lvl w:ilvl="0" w:tplc="0C0A0001">
      <w:start w:val="1"/>
      <w:numFmt w:val="bullet"/>
      <w:lvlText w:val=""/>
      <w:lvlJc w:val="left"/>
      <w:pPr>
        <w:tabs>
          <w:tab w:val="num" w:pos="360"/>
        </w:tabs>
        <w:ind w:left="360" w:hanging="360"/>
      </w:pPr>
      <w:rPr>
        <w:rFonts w:ascii="Symbol" w:hAnsi="Symbol" w:hint="default"/>
        <w:color w:val="auto"/>
      </w:rPr>
    </w:lvl>
    <w:lvl w:ilvl="1" w:tplc="0C0A0001">
      <w:start w:val="1"/>
      <w:numFmt w:val="bullet"/>
      <w:lvlText w:val=""/>
      <w:lvlJc w:val="left"/>
      <w:pPr>
        <w:tabs>
          <w:tab w:val="num" w:pos="1080"/>
        </w:tabs>
        <w:ind w:left="1080" w:hanging="360"/>
      </w:pPr>
      <w:rPr>
        <w:rFonts w:ascii="Symbol" w:hAnsi="Symbol" w:hint="default"/>
        <w:color w:val="auto"/>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
    <w:nsid w:val="03737EB5"/>
    <w:multiLevelType w:val="hybridMultilevel"/>
    <w:tmpl w:val="BADAB3D8"/>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04C53429"/>
    <w:multiLevelType w:val="hybridMultilevel"/>
    <w:tmpl w:val="47A01F14"/>
    <w:lvl w:ilvl="0" w:tplc="240A0019">
      <w:start w:val="1"/>
      <w:numFmt w:val="lowerLetter"/>
      <w:lvlText w:val="%1."/>
      <w:lvlJc w:val="left"/>
      <w:pPr>
        <w:ind w:left="720" w:hanging="360"/>
      </w:pPr>
      <w:rPr>
        <w:rFonts w:hint="default"/>
      </w:rPr>
    </w:lvl>
    <w:lvl w:ilvl="1" w:tplc="A4DC2368">
      <w:start w:val="1"/>
      <w:numFmt w:val="decimal"/>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0B5E5931"/>
    <w:multiLevelType w:val="hybridMultilevel"/>
    <w:tmpl w:val="817ABD86"/>
    <w:lvl w:ilvl="0" w:tplc="0C0A0017">
      <w:start w:val="1"/>
      <w:numFmt w:val="lowerLetter"/>
      <w:lvlText w:val="%1)"/>
      <w:lvlJc w:val="left"/>
      <w:pPr>
        <w:tabs>
          <w:tab w:val="num" w:pos="720"/>
        </w:tabs>
        <w:ind w:left="720" w:hanging="360"/>
      </w:pPr>
    </w:lvl>
    <w:lvl w:ilvl="1" w:tplc="0C0A000B">
      <w:start w:val="1"/>
      <w:numFmt w:val="bullet"/>
      <w:lvlText w:val=""/>
      <w:lvlJc w:val="left"/>
      <w:pPr>
        <w:tabs>
          <w:tab w:val="num" w:pos="1440"/>
        </w:tabs>
        <w:ind w:left="1440" w:hanging="360"/>
      </w:pPr>
      <w:rPr>
        <w:rFonts w:ascii="Wingdings" w:hAnsi="Wingding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0D3C6D4D"/>
    <w:multiLevelType w:val="hybridMultilevel"/>
    <w:tmpl w:val="E496CEB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0F03115F"/>
    <w:multiLevelType w:val="hybridMultilevel"/>
    <w:tmpl w:val="F942EC76"/>
    <w:lvl w:ilvl="0" w:tplc="1452E61E">
      <w:start w:val="1"/>
      <w:numFmt w:val="decimal"/>
      <w:lvlText w:val="%1."/>
      <w:lvlJc w:val="left"/>
      <w:pPr>
        <w:ind w:left="2345" w:hanging="360"/>
      </w:pPr>
      <w:rPr>
        <w:b/>
        <w:u w:val="single"/>
      </w:rPr>
    </w:lvl>
    <w:lvl w:ilvl="1" w:tplc="240A0019" w:tentative="1">
      <w:start w:val="1"/>
      <w:numFmt w:val="lowerLetter"/>
      <w:lvlText w:val="%2."/>
      <w:lvlJc w:val="left"/>
      <w:pPr>
        <w:ind w:left="1308" w:hanging="360"/>
      </w:pPr>
    </w:lvl>
    <w:lvl w:ilvl="2" w:tplc="240A001B" w:tentative="1">
      <w:start w:val="1"/>
      <w:numFmt w:val="lowerRoman"/>
      <w:lvlText w:val="%3."/>
      <w:lvlJc w:val="right"/>
      <w:pPr>
        <w:ind w:left="2028" w:hanging="180"/>
      </w:pPr>
    </w:lvl>
    <w:lvl w:ilvl="3" w:tplc="240A000F" w:tentative="1">
      <w:start w:val="1"/>
      <w:numFmt w:val="decimal"/>
      <w:lvlText w:val="%4."/>
      <w:lvlJc w:val="left"/>
      <w:pPr>
        <w:ind w:left="2748" w:hanging="360"/>
      </w:pPr>
    </w:lvl>
    <w:lvl w:ilvl="4" w:tplc="240A0019" w:tentative="1">
      <w:start w:val="1"/>
      <w:numFmt w:val="lowerLetter"/>
      <w:lvlText w:val="%5."/>
      <w:lvlJc w:val="left"/>
      <w:pPr>
        <w:ind w:left="3468" w:hanging="360"/>
      </w:pPr>
    </w:lvl>
    <w:lvl w:ilvl="5" w:tplc="240A001B" w:tentative="1">
      <w:start w:val="1"/>
      <w:numFmt w:val="lowerRoman"/>
      <w:lvlText w:val="%6."/>
      <w:lvlJc w:val="right"/>
      <w:pPr>
        <w:ind w:left="4188" w:hanging="180"/>
      </w:pPr>
    </w:lvl>
    <w:lvl w:ilvl="6" w:tplc="240A000F" w:tentative="1">
      <w:start w:val="1"/>
      <w:numFmt w:val="decimal"/>
      <w:lvlText w:val="%7."/>
      <w:lvlJc w:val="left"/>
      <w:pPr>
        <w:ind w:left="4908" w:hanging="360"/>
      </w:pPr>
    </w:lvl>
    <w:lvl w:ilvl="7" w:tplc="240A0019" w:tentative="1">
      <w:start w:val="1"/>
      <w:numFmt w:val="lowerLetter"/>
      <w:lvlText w:val="%8."/>
      <w:lvlJc w:val="left"/>
      <w:pPr>
        <w:ind w:left="5628" w:hanging="360"/>
      </w:pPr>
    </w:lvl>
    <w:lvl w:ilvl="8" w:tplc="240A001B" w:tentative="1">
      <w:start w:val="1"/>
      <w:numFmt w:val="lowerRoman"/>
      <w:lvlText w:val="%9."/>
      <w:lvlJc w:val="right"/>
      <w:pPr>
        <w:ind w:left="6348" w:hanging="180"/>
      </w:pPr>
    </w:lvl>
  </w:abstractNum>
  <w:abstractNum w:abstractNumId="7">
    <w:nsid w:val="118B3868"/>
    <w:multiLevelType w:val="hybridMultilevel"/>
    <w:tmpl w:val="706C79A6"/>
    <w:lvl w:ilvl="0" w:tplc="0C0A0001">
      <w:start w:val="1"/>
      <w:numFmt w:val="bullet"/>
      <w:lvlText w:val=""/>
      <w:lvlJc w:val="left"/>
      <w:pPr>
        <w:tabs>
          <w:tab w:val="num" w:pos="720"/>
        </w:tabs>
        <w:ind w:left="720" w:hanging="360"/>
      </w:pPr>
      <w:rPr>
        <w:rFonts w:ascii="Symbol" w:hAnsi="Symbol" w:hint="default"/>
      </w:rPr>
    </w:lvl>
    <w:lvl w:ilvl="1" w:tplc="0C0A000B">
      <w:start w:val="1"/>
      <w:numFmt w:val="bullet"/>
      <w:lvlText w:val=""/>
      <w:lvlJc w:val="left"/>
      <w:pPr>
        <w:tabs>
          <w:tab w:val="num" w:pos="1440"/>
        </w:tabs>
        <w:ind w:left="1440" w:hanging="360"/>
      </w:pPr>
      <w:rPr>
        <w:rFonts w:ascii="Wingdings" w:hAnsi="Wingding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11CC72EB"/>
    <w:multiLevelType w:val="hybridMultilevel"/>
    <w:tmpl w:val="016AA9F2"/>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9">
    <w:nsid w:val="193B141F"/>
    <w:multiLevelType w:val="hybridMultilevel"/>
    <w:tmpl w:val="1F28A86E"/>
    <w:lvl w:ilvl="0" w:tplc="0C0A0001">
      <w:start w:val="1"/>
      <w:numFmt w:val="bullet"/>
      <w:lvlText w:val=""/>
      <w:lvlJc w:val="left"/>
      <w:pPr>
        <w:tabs>
          <w:tab w:val="num" w:pos="720"/>
        </w:tabs>
        <w:ind w:left="720" w:hanging="360"/>
      </w:pPr>
      <w:rPr>
        <w:rFonts w:ascii="Symbol" w:hAnsi="Symbol" w:hint="default"/>
      </w:rPr>
    </w:lvl>
    <w:lvl w:ilvl="1" w:tplc="0C0A000B">
      <w:start w:val="1"/>
      <w:numFmt w:val="bullet"/>
      <w:lvlText w:val=""/>
      <w:lvlJc w:val="left"/>
      <w:pPr>
        <w:tabs>
          <w:tab w:val="num" w:pos="1440"/>
        </w:tabs>
        <w:ind w:left="1440" w:hanging="360"/>
      </w:pPr>
      <w:rPr>
        <w:rFonts w:ascii="Wingdings" w:hAnsi="Wingding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nsid w:val="1C8F46A5"/>
    <w:multiLevelType w:val="hybridMultilevel"/>
    <w:tmpl w:val="CD8601B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1">
    <w:nsid w:val="239B17D3"/>
    <w:multiLevelType w:val="multilevel"/>
    <w:tmpl w:val="E8C2EAD0"/>
    <w:lvl w:ilvl="0">
      <w:start w:val="2"/>
      <w:numFmt w:val="decimal"/>
      <w:lvlText w:val="%1"/>
      <w:lvlJc w:val="left"/>
      <w:pPr>
        <w:ind w:left="384" w:hanging="384"/>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2DFE3560"/>
    <w:multiLevelType w:val="hybridMultilevel"/>
    <w:tmpl w:val="463CD4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3A03420D"/>
    <w:multiLevelType w:val="hybridMultilevel"/>
    <w:tmpl w:val="A3767EE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407040C4"/>
    <w:multiLevelType w:val="hybridMultilevel"/>
    <w:tmpl w:val="B3F8E8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nsid w:val="47890431"/>
    <w:multiLevelType w:val="multilevel"/>
    <w:tmpl w:val="0A385B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97F5D10"/>
    <w:multiLevelType w:val="hybridMultilevel"/>
    <w:tmpl w:val="EE968632"/>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7">
    <w:nsid w:val="4D6A17AC"/>
    <w:multiLevelType w:val="hybridMultilevel"/>
    <w:tmpl w:val="89B6B2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4E42745D"/>
    <w:multiLevelType w:val="hybridMultilevel"/>
    <w:tmpl w:val="04FED29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nsid w:val="50326635"/>
    <w:multiLevelType w:val="hybridMultilevel"/>
    <w:tmpl w:val="ACA23056"/>
    <w:lvl w:ilvl="0" w:tplc="0C0A0001">
      <w:start w:val="1"/>
      <w:numFmt w:val="bullet"/>
      <w:lvlText w:val=""/>
      <w:lvlJc w:val="left"/>
      <w:pPr>
        <w:tabs>
          <w:tab w:val="num" w:pos="360"/>
        </w:tabs>
        <w:ind w:left="360" w:hanging="360"/>
      </w:pPr>
      <w:rPr>
        <w:rFonts w:ascii="Symbol" w:hAnsi="Symbol" w:hint="default"/>
      </w:rPr>
    </w:lvl>
    <w:lvl w:ilvl="1" w:tplc="0C0A000B">
      <w:start w:val="1"/>
      <w:numFmt w:val="bullet"/>
      <w:lvlText w:val=""/>
      <w:lvlJc w:val="left"/>
      <w:pPr>
        <w:tabs>
          <w:tab w:val="num" w:pos="1440"/>
        </w:tabs>
        <w:ind w:left="1440" w:hanging="360"/>
      </w:pPr>
      <w:rPr>
        <w:rFonts w:ascii="Wingdings" w:hAnsi="Wingding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nsid w:val="523755AC"/>
    <w:multiLevelType w:val="hybridMultilevel"/>
    <w:tmpl w:val="03788938"/>
    <w:lvl w:ilvl="0" w:tplc="0C0A0001">
      <w:start w:val="1"/>
      <w:numFmt w:val="bullet"/>
      <w:lvlText w:val=""/>
      <w:lvlJc w:val="left"/>
      <w:pPr>
        <w:tabs>
          <w:tab w:val="num" w:pos="360"/>
        </w:tabs>
        <w:ind w:left="360" w:hanging="360"/>
      </w:pPr>
      <w:rPr>
        <w:rFonts w:ascii="Symbol" w:hAnsi="Symbol" w:hint="default"/>
      </w:rPr>
    </w:lvl>
    <w:lvl w:ilvl="1" w:tplc="0C0A000B">
      <w:start w:val="1"/>
      <w:numFmt w:val="bullet"/>
      <w:lvlText w:val=""/>
      <w:lvlJc w:val="left"/>
      <w:pPr>
        <w:tabs>
          <w:tab w:val="num" w:pos="1440"/>
        </w:tabs>
        <w:ind w:left="1440" w:hanging="360"/>
      </w:pPr>
      <w:rPr>
        <w:rFonts w:ascii="Wingdings" w:hAnsi="Wingding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52CB05A4"/>
    <w:multiLevelType w:val="multilevel"/>
    <w:tmpl w:val="82CA2552"/>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53F9431D"/>
    <w:multiLevelType w:val="hybridMultilevel"/>
    <w:tmpl w:val="F356C4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nsid w:val="540E68E0"/>
    <w:multiLevelType w:val="hybridMultilevel"/>
    <w:tmpl w:val="49AA4D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nsid w:val="564719C6"/>
    <w:multiLevelType w:val="hybridMultilevel"/>
    <w:tmpl w:val="0BD2E74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nsid w:val="579250A3"/>
    <w:multiLevelType w:val="hybridMultilevel"/>
    <w:tmpl w:val="63A4284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5AFD74E1"/>
    <w:multiLevelType w:val="hybridMultilevel"/>
    <w:tmpl w:val="75687780"/>
    <w:lvl w:ilvl="0" w:tplc="61B27778">
      <w:numFmt w:val="bullet"/>
      <w:lvlText w:val="•"/>
      <w:lvlJc w:val="left"/>
      <w:pPr>
        <w:ind w:left="720" w:hanging="360"/>
      </w:pPr>
      <w:rPr>
        <w:rFonts w:ascii="Arial" w:eastAsia="Times New Roman" w:hAnsi="Arial" w:cs="Aria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nsid w:val="5EDE296C"/>
    <w:multiLevelType w:val="hybridMultilevel"/>
    <w:tmpl w:val="8794CC12"/>
    <w:lvl w:ilvl="0" w:tplc="8A16DC9C">
      <w:start w:val="1"/>
      <w:numFmt w:val="decimal"/>
      <w:lvlText w:val="%1)"/>
      <w:lvlJc w:val="left"/>
      <w:pPr>
        <w:ind w:left="720" w:hanging="360"/>
      </w:pPr>
      <w:rPr>
        <w:rFonts w:ascii="Garamond" w:hAnsi="Garamond"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nsid w:val="60F019AE"/>
    <w:multiLevelType w:val="hybridMultilevel"/>
    <w:tmpl w:val="C8BC908A"/>
    <w:lvl w:ilvl="0" w:tplc="0C0A0001">
      <w:start w:val="1"/>
      <w:numFmt w:val="bullet"/>
      <w:lvlText w:val=""/>
      <w:lvlJc w:val="left"/>
      <w:pPr>
        <w:tabs>
          <w:tab w:val="num" w:pos="360"/>
        </w:tabs>
        <w:ind w:left="360" w:hanging="360"/>
      </w:pPr>
      <w:rPr>
        <w:rFonts w:ascii="Symbol" w:hAnsi="Symbol" w:hint="default"/>
      </w:rPr>
    </w:lvl>
    <w:lvl w:ilvl="1" w:tplc="0C0A000B">
      <w:start w:val="1"/>
      <w:numFmt w:val="bullet"/>
      <w:lvlText w:val=""/>
      <w:lvlJc w:val="left"/>
      <w:pPr>
        <w:tabs>
          <w:tab w:val="num" w:pos="1440"/>
        </w:tabs>
        <w:ind w:left="1440" w:hanging="360"/>
      </w:pPr>
      <w:rPr>
        <w:rFonts w:ascii="Wingdings" w:hAnsi="Wingding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nsid w:val="6C0550DA"/>
    <w:multiLevelType w:val="hybridMultilevel"/>
    <w:tmpl w:val="F3B29052"/>
    <w:lvl w:ilvl="0" w:tplc="0C0A0001">
      <w:start w:val="1"/>
      <w:numFmt w:val="bullet"/>
      <w:lvlText w:val=""/>
      <w:lvlJc w:val="left"/>
      <w:pPr>
        <w:tabs>
          <w:tab w:val="num" w:pos="720"/>
        </w:tabs>
        <w:ind w:left="720" w:hanging="360"/>
      </w:pPr>
      <w:rPr>
        <w:rFonts w:ascii="Symbol" w:hAnsi="Symbol" w:hint="default"/>
      </w:rPr>
    </w:lvl>
    <w:lvl w:ilvl="1" w:tplc="0C0A000B">
      <w:start w:val="1"/>
      <w:numFmt w:val="bullet"/>
      <w:lvlText w:val=""/>
      <w:lvlJc w:val="left"/>
      <w:pPr>
        <w:tabs>
          <w:tab w:val="num" w:pos="1440"/>
        </w:tabs>
        <w:ind w:left="1440" w:hanging="360"/>
      </w:pPr>
      <w:rPr>
        <w:rFonts w:ascii="Wingdings" w:hAnsi="Wingding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nsid w:val="6C5A7C91"/>
    <w:multiLevelType w:val="hybridMultilevel"/>
    <w:tmpl w:val="3A68013C"/>
    <w:lvl w:ilvl="0" w:tplc="0C0A0001">
      <w:start w:val="1"/>
      <w:numFmt w:val="bullet"/>
      <w:lvlText w:val=""/>
      <w:lvlJc w:val="left"/>
      <w:pPr>
        <w:tabs>
          <w:tab w:val="num" w:pos="360"/>
        </w:tabs>
        <w:ind w:left="360" w:hanging="360"/>
      </w:pPr>
      <w:rPr>
        <w:rFonts w:ascii="Symbol" w:hAnsi="Symbol" w:hint="default"/>
      </w:rPr>
    </w:lvl>
    <w:lvl w:ilvl="1" w:tplc="0C0A000B">
      <w:start w:val="1"/>
      <w:numFmt w:val="bullet"/>
      <w:lvlText w:val=""/>
      <w:lvlJc w:val="left"/>
      <w:pPr>
        <w:tabs>
          <w:tab w:val="num" w:pos="1440"/>
        </w:tabs>
        <w:ind w:left="1440" w:hanging="360"/>
      </w:pPr>
      <w:rPr>
        <w:rFonts w:ascii="Wingdings" w:hAnsi="Wingding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nsid w:val="6CD90F87"/>
    <w:multiLevelType w:val="hybridMultilevel"/>
    <w:tmpl w:val="BF70D554"/>
    <w:lvl w:ilvl="0" w:tplc="0C0A0001">
      <w:start w:val="1"/>
      <w:numFmt w:val="bullet"/>
      <w:lvlText w:val=""/>
      <w:lvlJc w:val="left"/>
      <w:pPr>
        <w:tabs>
          <w:tab w:val="num" w:pos="360"/>
        </w:tabs>
        <w:ind w:left="360" w:hanging="360"/>
      </w:pPr>
      <w:rPr>
        <w:rFonts w:ascii="Symbol" w:hAnsi="Symbol" w:hint="default"/>
      </w:rPr>
    </w:lvl>
    <w:lvl w:ilvl="1" w:tplc="0C0A000B">
      <w:start w:val="1"/>
      <w:numFmt w:val="bullet"/>
      <w:lvlText w:val=""/>
      <w:lvlJc w:val="left"/>
      <w:pPr>
        <w:tabs>
          <w:tab w:val="num" w:pos="1440"/>
        </w:tabs>
        <w:ind w:left="1440" w:hanging="360"/>
      </w:pPr>
      <w:rPr>
        <w:rFonts w:ascii="Wingdings" w:hAnsi="Wingding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nsid w:val="70CB7D31"/>
    <w:multiLevelType w:val="hybridMultilevel"/>
    <w:tmpl w:val="0576F5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nsid w:val="70E957EE"/>
    <w:multiLevelType w:val="hybridMultilevel"/>
    <w:tmpl w:val="26F6177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nsid w:val="775713CD"/>
    <w:multiLevelType w:val="hybridMultilevel"/>
    <w:tmpl w:val="9336147C"/>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num w:numId="1">
    <w:abstractNumId w:val="15"/>
  </w:num>
  <w:num w:numId="2">
    <w:abstractNumId w:val="14"/>
  </w:num>
  <w:num w:numId="3">
    <w:abstractNumId w:val="3"/>
  </w:num>
  <w:num w:numId="4">
    <w:abstractNumId w:val="17"/>
  </w:num>
  <w:num w:numId="5">
    <w:abstractNumId w:val="23"/>
  </w:num>
  <w:num w:numId="6">
    <w:abstractNumId w:val="22"/>
  </w:num>
  <w:num w:numId="7">
    <w:abstractNumId w:val="12"/>
  </w:num>
  <w:num w:numId="8">
    <w:abstractNumId w:val="10"/>
  </w:num>
  <w:num w:numId="9">
    <w:abstractNumId w:val="24"/>
  </w:num>
  <w:num w:numId="10">
    <w:abstractNumId w:val="32"/>
  </w:num>
  <w:num w:numId="11">
    <w:abstractNumId w:val="5"/>
  </w:num>
  <w:num w:numId="12">
    <w:abstractNumId w:val="21"/>
  </w:num>
  <w:num w:numId="13">
    <w:abstractNumId w:val="1"/>
  </w:num>
  <w:num w:numId="14">
    <w:abstractNumId w:val="6"/>
  </w:num>
  <w:num w:numId="15">
    <w:abstractNumId w:val="2"/>
  </w:num>
  <w:num w:numId="16">
    <w:abstractNumId w:val="16"/>
  </w:num>
  <w:num w:numId="17">
    <w:abstractNumId w:val="34"/>
  </w:num>
  <w:num w:numId="18">
    <w:abstractNumId w:val="4"/>
  </w:num>
  <w:num w:numId="19">
    <w:abstractNumId w:val="30"/>
  </w:num>
  <w:num w:numId="20">
    <w:abstractNumId w:val="31"/>
  </w:num>
  <w:num w:numId="21">
    <w:abstractNumId w:val="20"/>
  </w:num>
  <w:num w:numId="22">
    <w:abstractNumId w:val="28"/>
  </w:num>
  <w:num w:numId="23">
    <w:abstractNumId w:val="19"/>
  </w:num>
  <w:num w:numId="24">
    <w:abstractNumId w:val="29"/>
  </w:num>
  <w:num w:numId="25">
    <w:abstractNumId w:val="7"/>
  </w:num>
  <w:num w:numId="26">
    <w:abstractNumId w:val="9"/>
  </w:num>
  <w:num w:numId="27">
    <w:abstractNumId w:val="11"/>
  </w:num>
  <w:num w:numId="28">
    <w:abstractNumId w:val="26"/>
  </w:num>
  <w:num w:numId="29">
    <w:abstractNumId w:val="25"/>
  </w:num>
  <w:num w:numId="30">
    <w:abstractNumId w:val="33"/>
  </w:num>
  <w:num w:numId="31">
    <w:abstractNumId w:val="13"/>
  </w:num>
  <w:num w:numId="32">
    <w:abstractNumId w:val="8"/>
  </w:num>
  <w:num w:numId="33">
    <w:abstractNumId w:val="18"/>
  </w:num>
  <w:num w:numId="34">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s-ES" w:vendorID="64" w:dllVersion="131078" w:nlCheck="1" w:checkStyle="1"/>
  <w:activeWritingStyle w:appName="MSWord" w:lang="es-MX" w:vendorID="64" w:dllVersion="131078" w:nlCheck="1" w:checkStyle="1"/>
  <w:activeWritingStyle w:appName="MSWord" w:lang="es-ES_tradnl" w:vendorID="64" w:dllVersion="131078" w:nlCheck="1" w:checkStyle="1"/>
  <w:activeWritingStyle w:appName="MSWord" w:lang="es-CO"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PE"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6897"/>
    <w:rsid w:val="00001275"/>
    <w:rsid w:val="00002B50"/>
    <w:rsid w:val="000031E1"/>
    <w:rsid w:val="00003697"/>
    <w:rsid w:val="000038C4"/>
    <w:rsid w:val="00003B25"/>
    <w:rsid w:val="000044CC"/>
    <w:rsid w:val="00005B17"/>
    <w:rsid w:val="00005ECA"/>
    <w:rsid w:val="00006BD7"/>
    <w:rsid w:val="0001012E"/>
    <w:rsid w:val="00010CFB"/>
    <w:rsid w:val="00010D59"/>
    <w:rsid w:val="00012012"/>
    <w:rsid w:val="000122F6"/>
    <w:rsid w:val="00012421"/>
    <w:rsid w:val="00014E8A"/>
    <w:rsid w:val="00015199"/>
    <w:rsid w:val="00015C5F"/>
    <w:rsid w:val="00015EF2"/>
    <w:rsid w:val="0001635B"/>
    <w:rsid w:val="00016583"/>
    <w:rsid w:val="000168F7"/>
    <w:rsid w:val="00016FFB"/>
    <w:rsid w:val="00020868"/>
    <w:rsid w:val="000221A6"/>
    <w:rsid w:val="00023288"/>
    <w:rsid w:val="00024276"/>
    <w:rsid w:val="000245E9"/>
    <w:rsid w:val="00026A2D"/>
    <w:rsid w:val="00026D7F"/>
    <w:rsid w:val="00026FBB"/>
    <w:rsid w:val="00030645"/>
    <w:rsid w:val="00031284"/>
    <w:rsid w:val="000317CF"/>
    <w:rsid w:val="00032227"/>
    <w:rsid w:val="0003330A"/>
    <w:rsid w:val="00033BCD"/>
    <w:rsid w:val="00033E15"/>
    <w:rsid w:val="00034357"/>
    <w:rsid w:val="0003541D"/>
    <w:rsid w:val="00035F31"/>
    <w:rsid w:val="00037A15"/>
    <w:rsid w:val="00040FF1"/>
    <w:rsid w:val="00041121"/>
    <w:rsid w:val="00042272"/>
    <w:rsid w:val="00042D2E"/>
    <w:rsid w:val="000438CC"/>
    <w:rsid w:val="00045A41"/>
    <w:rsid w:val="00046283"/>
    <w:rsid w:val="000468FA"/>
    <w:rsid w:val="00046DBE"/>
    <w:rsid w:val="00053223"/>
    <w:rsid w:val="00054DA1"/>
    <w:rsid w:val="00055AB9"/>
    <w:rsid w:val="0005702F"/>
    <w:rsid w:val="000574D0"/>
    <w:rsid w:val="00057ECA"/>
    <w:rsid w:val="00060B4F"/>
    <w:rsid w:val="00060EF5"/>
    <w:rsid w:val="00061069"/>
    <w:rsid w:val="00061C13"/>
    <w:rsid w:val="00062ACC"/>
    <w:rsid w:val="00063263"/>
    <w:rsid w:val="000640B2"/>
    <w:rsid w:val="00064503"/>
    <w:rsid w:val="00064B0E"/>
    <w:rsid w:val="00065183"/>
    <w:rsid w:val="000655B2"/>
    <w:rsid w:val="00066B70"/>
    <w:rsid w:val="0007111C"/>
    <w:rsid w:val="0007115A"/>
    <w:rsid w:val="00071E2D"/>
    <w:rsid w:val="00072A6A"/>
    <w:rsid w:val="00073A19"/>
    <w:rsid w:val="000759EC"/>
    <w:rsid w:val="00076E2B"/>
    <w:rsid w:val="0007707F"/>
    <w:rsid w:val="0007751E"/>
    <w:rsid w:val="000803FF"/>
    <w:rsid w:val="00082995"/>
    <w:rsid w:val="00082E46"/>
    <w:rsid w:val="00082F77"/>
    <w:rsid w:val="0008528A"/>
    <w:rsid w:val="0008561D"/>
    <w:rsid w:val="00090202"/>
    <w:rsid w:val="000936ED"/>
    <w:rsid w:val="00094419"/>
    <w:rsid w:val="0009585B"/>
    <w:rsid w:val="00097868"/>
    <w:rsid w:val="000A029A"/>
    <w:rsid w:val="000A125F"/>
    <w:rsid w:val="000A3D24"/>
    <w:rsid w:val="000A481B"/>
    <w:rsid w:val="000A5ACF"/>
    <w:rsid w:val="000A6924"/>
    <w:rsid w:val="000A6A3F"/>
    <w:rsid w:val="000B3822"/>
    <w:rsid w:val="000B47C3"/>
    <w:rsid w:val="000B539F"/>
    <w:rsid w:val="000B6237"/>
    <w:rsid w:val="000B74AA"/>
    <w:rsid w:val="000C37D1"/>
    <w:rsid w:val="000C42F5"/>
    <w:rsid w:val="000D0435"/>
    <w:rsid w:val="000D1058"/>
    <w:rsid w:val="000D5468"/>
    <w:rsid w:val="000D59E8"/>
    <w:rsid w:val="000D7F33"/>
    <w:rsid w:val="000E03B7"/>
    <w:rsid w:val="000E1785"/>
    <w:rsid w:val="000E1F92"/>
    <w:rsid w:val="000E2C51"/>
    <w:rsid w:val="000E5BD7"/>
    <w:rsid w:val="000E6B31"/>
    <w:rsid w:val="000E7140"/>
    <w:rsid w:val="000E73CE"/>
    <w:rsid w:val="000F1852"/>
    <w:rsid w:val="000F19F1"/>
    <w:rsid w:val="000F4471"/>
    <w:rsid w:val="000F584A"/>
    <w:rsid w:val="000F5A71"/>
    <w:rsid w:val="000F5A8E"/>
    <w:rsid w:val="000F71E0"/>
    <w:rsid w:val="000F79C2"/>
    <w:rsid w:val="000F7AF1"/>
    <w:rsid w:val="0010134C"/>
    <w:rsid w:val="00101424"/>
    <w:rsid w:val="0010156A"/>
    <w:rsid w:val="00101DDA"/>
    <w:rsid w:val="00104DAA"/>
    <w:rsid w:val="00105EDD"/>
    <w:rsid w:val="00110625"/>
    <w:rsid w:val="00114C83"/>
    <w:rsid w:val="00116F1E"/>
    <w:rsid w:val="0011772A"/>
    <w:rsid w:val="0012023C"/>
    <w:rsid w:val="0012079A"/>
    <w:rsid w:val="001207A9"/>
    <w:rsid w:val="001238B2"/>
    <w:rsid w:val="00124119"/>
    <w:rsid w:val="0012502F"/>
    <w:rsid w:val="00125AAF"/>
    <w:rsid w:val="0013065A"/>
    <w:rsid w:val="001318CC"/>
    <w:rsid w:val="00131EFD"/>
    <w:rsid w:val="001320A8"/>
    <w:rsid w:val="00132AA4"/>
    <w:rsid w:val="00133FA2"/>
    <w:rsid w:val="00136383"/>
    <w:rsid w:val="0013673F"/>
    <w:rsid w:val="00136E37"/>
    <w:rsid w:val="00137F85"/>
    <w:rsid w:val="00137F95"/>
    <w:rsid w:val="00140FC3"/>
    <w:rsid w:val="0014231B"/>
    <w:rsid w:val="00142C48"/>
    <w:rsid w:val="001455F8"/>
    <w:rsid w:val="0014681C"/>
    <w:rsid w:val="00146850"/>
    <w:rsid w:val="00150583"/>
    <w:rsid w:val="00151B2D"/>
    <w:rsid w:val="00152E9C"/>
    <w:rsid w:val="001537FD"/>
    <w:rsid w:val="00153919"/>
    <w:rsid w:val="0015531E"/>
    <w:rsid w:val="00156392"/>
    <w:rsid w:val="001569B4"/>
    <w:rsid w:val="0015749B"/>
    <w:rsid w:val="0016377C"/>
    <w:rsid w:val="00163806"/>
    <w:rsid w:val="00164DCA"/>
    <w:rsid w:val="00165A06"/>
    <w:rsid w:val="00167DE7"/>
    <w:rsid w:val="00170BB2"/>
    <w:rsid w:val="00172125"/>
    <w:rsid w:val="00173440"/>
    <w:rsid w:val="001740D0"/>
    <w:rsid w:val="0017433B"/>
    <w:rsid w:val="001750E1"/>
    <w:rsid w:val="001758D0"/>
    <w:rsid w:val="00175E6A"/>
    <w:rsid w:val="00176116"/>
    <w:rsid w:val="0017729F"/>
    <w:rsid w:val="00180886"/>
    <w:rsid w:val="001812DE"/>
    <w:rsid w:val="00181528"/>
    <w:rsid w:val="00183038"/>
    <w:rsid w:val="00183FD6"/>
    <w:rsid w:val="00184B6C"/>
    <w:rsid w:val="00185F15"/>
    <w:rsid w:val="00186092"/>
    <w:rsid w:val="00187885"/>
    <w:rsid w:val="001917E9"/>
    <w:rsid w:val="00191915"/>
    <w:rsid w:val="00191AA4"/>
    <w:rsid w:val="001922C6"/>
    <w:rsid w:val="00193294"/>
    <w:rsid w:val="0019383A"/>
    <w:rsid w:val="0019391E"/>
    <w:rsid w:val="00194C68"/>
    <w:rsid w:val="00195BA2"/>
    <w:rsid w:val="0019629C"/>
    <w:rsid w:val="0019662B"/>
    <w:rsid w:val="00197983"/>
    <w:rsid w:val="001A0694"/>
    <w:rsid w:val="001A1CE8"/>
    <w:rsid w:val="001A340D"/>
    <w:rsid w:val="001A4416"/>
    <w:rsid w:val="001A4965"/>
    <w:rsid w:val="001A5D8B"/>
    <w:rsid w:val="001A6AAE"/>
    <w:rsid w:val="001B1836"/>
    <w:rsid w:val="001B1F69"/>
    <w:rsid w:val="001B2722"/>
    <w:rsid w:val="001B2B49"/>
    <w:rsid w:val="001B3626"/>
    <w:rsid w:val="001B430A"/>
    <w:rsid w:val="001B4FF1"/>
    <w:rsid w:val="001B5501"/>
    <w:rsid w:val="001B604B"/>
    <w:rsid w:val="001B732C"/>
    <w:rsid w:val="001B734E"/>
    <w:rsid w:val="001B7F76"/>
    <w:rsid w:val="001C0C0F"/>
    <w:rsid w:val="001C2A7F"/>
    <w:rsid w:val="001C2B29"/>
    <w:rsid w:val="001C2E40"/>
    <w:rsid w:val="001C2F0F"/>
    <w:rsid w:val="001C391F"/>
    <w:rsid w:val="001C40F7"/>
    <w:rsid w:val="001C4139"/>
    <w:rsid w:val="001C4AE2"/>
    <w:rsid w:val="001C58FA"/>
    <w:rsid w:val="001C6B5F"/>
    <w:rsid w:val="001C7289"/>
    <w:rsid w:val="001C7B1C"/>
    <w:rsid w:val="001D0AAB"/>
    <w:rsid w:val="001D3D34"/>
    <w:rsid w:val="001D3EEC"/>
    <w:rsid w:val="001D48BC"/>
    <w:rsid w:val="001D5ED5"/>
    <w:rsid w:val="001D622F"/>
    <w:rsid w:val="001E0F1D"/>
    <w:rsid w:val="001E1761"/>
    <w:rsid w:val="001E235D"/>
    <w:rsid w:val="001E3239"/>
    <w:rsid w:val="001E33CE"/>
    <w:rsid w:val="001E390C"/>
    <w:rsid w:val="001E4085"/>
    <w:rsid w:val="001E64B8"/>
    <w:rsid w:val="001E66B4"/>
    <w:rsid w:val="001E78CD"/>
    <w:rsid w:val="001F0E1C"/>
    <w:rsid w:val="001F1EEE"/>
    <w:rsid w:val="001F2807"/>
    <w:rsid w:val="001F3ED4"/>
    <w:rsid w:val="001F46B6"/>
    <w:rsid w:val="001F5588"/>
    <w:rsid w:val="001F5E10"/>
    <w:rsid w:val="001F5EA8"/>
    <w:rsid w:val="001F678B"/>
    <w:rsid w:val="001F7455"/>
    <w:rsid w:val="00200EB8"/>
    <w:rsid w:val="002011D3"/>
    <w:rsid w:val="00202E41"/>
    <w:rsid w:val="00204A00"/>
    <w:rsid w:val="0020501B"/>
    <w:rsid w:val="00205385"/>
    <w:rsid w:val="002068E4"/>
    <w:rsid w:val="002069BB"/>
    <w:rsid w:val="00207AC0"/>
    <w:rsid w:val="00211635"/>
    <w:rsid w:val="002129AD"/>
    <w:rsid w:val="00212AC4"/>
    <w:rsid w:val="00212E8A"/>
    <w:rsid w:val="0021591F"/>
    <w:rsid w:val="00220335"/>
    <w:rsid w:val="0022061D"/>
    <w:rsid w:val="002240DB"/>
    <w:rsid w:val="00224C11"/>
    <w:rsid w:val="00225600"/>
    <w:rsid w:val="00225DB1"/>
    <w:rsid w:val="00225EB4"/>
    <w:rsid w:val="002268C3"/>
    <w:rsid w:val="00230A94"/>
    <w:rsid w:val="00232878"/>
    <w:rsid w:val="002334D6"/>
    <w:rsid w:val="0023371C"/>
    <w:rsid w:val="002339B1"/>
    <w:rsid w:val="00233D96"/>
    <w:rsid w:val="00233EE8"/>
    <w:rsid w:val="00234304"/>
    <w:rsid w:val="002354C4"/>
    <w:rsid w:val="00235B7A"/>
    <w:rsid w:val="00236685"/>
    <w:rsid w:val="00241F3A"/>
    <w:rsid w:val="002436DA"/>
    <w:rsid w:val="002439F8"/>
    <w:rsid w:val="00245CB4"/>
    <w:rsid w:val="00247D33"/>
    <w:rsid w:val="00250444"/>
    <w:rsid w:val="00250EEA"/>
    <w:rsid w:val="0025386D"/>
    <w:rsid w:val="00257205"/>
    <w:rsid w:val="00260502"/>
    <w:rsid w:val="00262EA6"/>
    <w:rsid w:val="00263C26"/>
    <w:rsid w:val="002653B6"/>
    <w:rsid w:val="002654BB"/>
    <w:rsid w:val="002661B7"/>
    <w:rsid w:val="00266EC0"/>
    <w:rsid w:val="00270D64"/>
    <w:rsid w:val="00270DA7"/>
    <w:rsid w:val="00273FDD"/>
    <w:rsid w:val="00274502"/>
    <w:rsid w:val="002749D2"/>
    <w:rsid w:val="00274F8B"/>
    <w:rsid w:val="00276479"/>
    <w:rsid w:val="002764BB"/>
    <w:rsid w:val="00276F2B"/>
    <w:rsid w:val="00277B83"/>
    <w:rsid w:val="00280684"/>
    <w:rsid w:val="00280744"/>
    <w:rsid w:val="002819DB"/>
    <w:rsid w:val="00281E2A"/>
    <w:rsid w:val="00281E78"/>
    <w:rsid w:val="002821F4"/>
    <w:rsid w:val="0028233F"/>
    <w:rsid w:val="002823B6"/>
    <w:rsid w:val="0028252C"/>
    <w:rsid w:val="0028402E"/>
    <w:rsid w:val="00284469"/>
    <w:rsid w:val="00284DEF"/>
    <w:rsid w:val="002861AB"/>
    <w:rsid w:val="00286D96"/>
    <w:rsid w:val="00287A51"/>
    <w:rsid w:val="0029194E"/>
    <w:rsid w:val="002922B2"/>
    <w:rsid w:val="00292518"/>
    <w:rsid w:val="00294D6E"/>
    <w:rsid w:val="002954A9"/>
    <w:rsid w:val="0029579C"/>
    <w:rsid w:val="00295EE1"/>
    <w:rsid w:val="002A3125"/>
    <w:rsid w:val="002A34D1"/>
    <w:rsid w:val="002A3F5B"/>
    <w:rsid w:val="002A4157"/>
    <w:rsid w:val="002A4D45"/>
    <w:rsid w:val="002A70CB"/>
    <w:rsid w:val="002A7686"/>
    <w:rsid w:val="002B3EFF"/>
    <w:rsid w:val="002B4C7A"/>
    <w:rsid w:val="002B4C8C"/>
    <w:rsid w:val="002B50DF"/>
    <w:rsid w:val="002B5488"/>
    <w:rsid w:val="002C044F"/>
    <w:rsid w:val="002C1552"/>
    <w:rsid w:val="002C1FF7"/>
    <w:rsid w:val="002C20A3"/>
    <w:rsid w:val="002C291F"/>
    <w:rsid w:val="002C36BE"/>
    <w:rsid w:val="002C4CFF"/>
    <w:rsid w:val="002C4D77"/>
    <w:rsid w:val="002C594A"/>
    <w:rsid w:val="002C7055"/>
    <w:rsid w:val="002C754A"/>
    <w:rsid w:val="002C7B13"/>
    <w:rsid w:val="002C7ED1"/>
    <w:rsid w:val="002C7FC1"/>
    <w:rsid w:val="002D1B85"/>
    <w:rsid w:val="002D1F30"/>
    <w:rsid w:val="002D3618"/>
    <w:rsid w:val="002D3906"/>
    <w:rsid w:val="002D458E"/>
    <w:rsid w:val="002D4D48"/>
    <w:rsid w:val="002D7818"/>
    <w:rsid w:val="002E06ED"/>
    <w:rsid w:val="002E42C6"/>
    <w:rsid w:val="002E5154"/>
    <w:rsid w:val="002E5E09"/>
    <w:rsid w:val="002E6249"/>
    <w:rsid w:val="002E66CD"/>
    <w:rsid w:val="002E7BF3"/>
    <w:rsid w:val="002F01B6"/>
    <w:rsid w:val="002F0813"/>
    <w:rsid w:val="002F09C5"/>
    <w:rsid w:val="002F0B73"/>
    <w:rsid w:val="002F0DCA"/>
    <w:rsid w:val="002F1BE1"/>
    <w:rsid w:val="002F1F4F"/>
    <w:rsid w:val="002F31EB"/>
    <w:rsid w:val="002F345E"/>
    <w:rsid w:val="002F34B1"/>
    <w:rsid w:val="002F48E1"/>
    <w:rsid w:val="002F7C38"/>
    <w:rsid w:val="00300A7B"/>
    <w:rsid w:val="003018BF"/>
    <w:rsid w:val="003025D7"/>
    <w:rsid w:val="003036B2"/>
    <w:rsid w:val="00303AA8"/>
    <w:rsid w:val="00305CEC"/>
    <w:rsid w:val="00306DA0"/>
    <w:rsid w:val="0031019E"/>
    <w:rsid w:val="00310B81"/>
    <w:rsid w:val="003122E7"/>
    <w:rsid w:val="003130E6"/>
    <w:rsid w:val="0031380E"/>
    <w:rsid w:val="00315F5F"/>
    <w:rsid w:val="00316491"/>
    <w:rsid w:val="00316FC8"/>
    <w:rsid w:val="003178A6"/>
    <w:rsid w:val="003212E9"/>
    <w:rsid w:val="003226B8"/>
    <w:rsid w:val="00322AAD"/>
    <w:rsid w:val="0032466B"/>
    <w:rsid w:val="00325353"/>
    <w:rsid w:val="00325490"/>
    <w:rsid w:val="00330B06"/>
    <w:rsid w:val="00330EBD"/>
    <w:rsid w:val="00331D70"/>
    <w:rsid w:val="0033226B"/>
    <w:rsid w:val="003322E3"/>
    <w:rsid w:val="003335C7"/>
    <w:rsid w:val="00333912"/>
    <w:rsid w:val="00334BE6"/>
    <w:rsid w:val="00336C6F"/>
    <w:rsid w:val="003378AA"/>
    <w:rsid w:val="00337ED7"/>
    <w:rsid w:val="003434CE"/>
    <w:rsid w:val="00344245"/>
    <w:rsid w:val="003444FC"/>
    <w:rsid w:val="00344F74"/>
    <w:rsid w:val="003475A9"/>
    <w:rsid w:val="00347B52"/>
    <w:rsid w:val="0035221B"/>
    <w:rsid w:val="00353678"/>
    <w:rsid w:val="00353906"/>
    <w:rsid w:val="0035465B"/>
    <w:rsid w:val="00355464"/>
    <w:rsid w:val="003555BA"/>
    <w:rsid w:val="00355815"/>
    <w:rsid w:val="0035623E"/>
    <w:rsid w:val="00357778"/>
    <w:rsid w:val="00360CDA"/>
    <w:rsid w:val="00361879"/>
    <w:rsid w:val="00362739"/>
    <w:rsid w:val="003660EB"/>
    <w:rsid w:val="0036741B"/>
    <w:rsid w:val="003676EC"/>
    <w:rsid w:val="003676F7"/>
    <w:rsid w:val="0037059D"/>
    <w:rsid w:val="00370C46"/>
    <w:rsid w:val="00370E82"/>
    <w:rsid w:val="003720BC"/>
    <w:rsid w:val="003723ED"/>
    <w:rsid w:val="003733C1"/>
    <w:rsid w:val="003747FE"/>
    <w:rsid w:val="003800A5"/>
    <w:rsid w:val="003804B3"/>
    <w:rsid w:val="003815F7"/>
    <w:rsid w:val="0038369C"/>
    <w:rsid w:val="00383776"/>
    <w:rsid w:val="003854F9"/>
    <w:rsid w:val="00385898"/>
    <w:rsid w:val="00385D4A"/>
    <w:rsid w:val="003872D4"/>
    <w:rsid w:val="0038793D"/>
    <w:rsid w:val="00393E94"/>
    <w:rsid w:val="0039549A"/>
    <w:rsid w:val="0039751B"/>
    <w:rsid w:val="003975D3"/>
    <w:rsid w:val="003A0307"/>
    <w:rsid w:val="003A28DF"/>
    <w:rsid w:val="003A29FC"/>
    <w:rsid w:val="003A2DAB"/>
    <w:rsid w:val="003A2FC6"/>
    <w:rsid w:val="003A3F4A"/>
    <w:rsid w:val="003A55E1"/>
    <w:rsid w:val="003A63DB"/>
    <w:rsid w:val="003B0551"/>
    <w:rsid w:val="003B1004"/>
    <w:rsid w:val="003B4906"/>
    <w:rsid w:val="003B5B2C"/>
    <w:rsid w:val="003B5CE7"/>
    <w:rsid w:val="003B7031"/>
    <w:rsid w:val="003C0685"/>
    <w:rsid w:val="003C129A"/>
    <w:rsid w:val="003C1719"/>
    <w:rsid w:val="003C2311"/>
    <w:rsid w:val="003C4FB4"/>
    <w:rsid w:val="003C566C"/>
    <w:rsid w:val="003C5844"/>
    <w:rsid w:val="003C6AD8"/>
    <w:rsid w:val="003C76F8"/>
    <w:rsid w:val="003D122C"/>
    <w:rsid w:val="003D2360"/>
    <w:rsid w:val="003D4654"/>
    <w:rsid w:val="003D732A"/>
    <w:rsid w:val="003D783B"/>
    <w:rsid w:val="003D7EA4"/>
    <w:rsid w:val="003E1888"/>
    <w:rsid w:val="003E1DF8"/>
    <w:rsid w:val="003E5948"/>
    <w:rsid w:val="003E6DFE"/>
    <w:rsid w:val="003F0D0C"/>
    <w:rsid w:val="003F18BF"/>
    <w:rsid w:val="003F1947"/>
    <w:rsid w:val="003F1CFA"/>
    <w:rsid w:val="003F2A9E"/>
    <w:rsid w:val="003F3783"/>
    <w:rsid w:val="003F505B"/>
    <w:rsid w:val="003F79B5"/>
    <w:rsid w:val="003F7E5B"/>
    <w:rsid w:val="00401431"/>
    <w:rsid w:val="0040214A"/>
    <w:rsid w:val="004031E0"/>
    <w:rsid w:val="00405E02"/>
    <w:rsid w:val="0040611D"/>
    <w:rsid w:val="00406233"/>
    <w:rsid w:val="00410636"/>
    <w:rsid w:val="004109A3"/>
    <w:rsid w:val="0041128A"/>
    <w:rsid w:val="004115ED"/>
    <w:rsid w:val="00411C7B"/>
    <w:rsid w:val="004122BA"/>
    <w:rsid w:val="004122F5"/>
    <w:rsid w:val="00412443"/>
    <w:rsid w:val="004141BE"/>
    <w:rsid w:val="004144DE"/>
    <w:rsid w:val="00416630"/>
    <w:rsid w:val="00416ABB"/>
    <w:rsid w:val="00416EF4"/>
    <w:rsid w:val="00420431"/>
    <w:rsid w:val="00420FE9"/>
    <w:rsid w:val="0042297F"/>
    <w:rsid w:val="004229BD"/>
    <w:rsid w:val="00423410"/>
    <w:rsid w:val="00423BC7"/>
    <w:rsid w:val="00423F0D"/>
    <w:rsid w:val="004241B6"/>
    <w:rsid w:val="00424F9A"/>
    <w:rsid w:val="004252F8"/>
    <w:rsid w:val="00425346"/>
    <w:rsid w:val="00425556"/>
    <w:rsid w:val="004275FB"/>
    <w:rsid w:val="004277C0"/>
    <w:rsid w:val="0043098C"/>
    <w:rsid w:val="004317DF"/>
    <w:rsid w:val="00431AFB"/>
    <w:rsid w:val="00431D3F"/>
    <w:rsid w:val="00431FDC"/>
    <w:rsid w:val="00432B22"/>
    <w:rsid w:val="00434631"/>
    <w:rsid w:val="004363DE"/>
    <w:rsid w:val="00436ED9"/>
    <w:rsid w:val="00437A5A"/>
    <w:rsid w:val="00437E4C"/>
    <w:rsid w:val="0044148D"/>
    <w:rsid w:val="00442066"/>
    <w:rsid w:val="00443456"/>
    <w:rsid w:val="004442EF"/>
    <w:rsid w:val="00444915"/>
    <w:rsid w:val="00446508"/>
    <w:rsid w:val="00446642"/>
    <w:rsid w:val="00446787"/>
    <w:rsid w:val="0044683E"/>
    <w:rsid w:val="00446FF4"/>
    <w:rsid w:val="0044744C"/>
    <w:rsid w:val="004512B2"/>
    <w:rsid w:val="0045190B"/>
    <w:rsid w:val="00453A8E"/>
    <w:rsid w:val="00454004"/>
    <w:rsid w:val="00454623"/>
    <w:rsid w:val="00454C74"/>
    <w:rsid w:val="00455ACC"/>
    <w:rsid w:val="00455B9D"/>
    <w:rsid w:val="00456481"/>
    <w:rsid w:val="004568BF"/>
    <w:rsid w:val="00456BE4"/>
    <w:rsid w:val="00457587"/>
    <w:rsid w:val="00461C09"/>
    <w:rsid w:val="004626B6"/>
    <w:rsid w:val="004631FF"/>
    <w:rsid w:val="00463B06"/>
    <w:rsid w:val="004652ED"/>
    <w:rsid w:val="00465C3B"/>
    <w:rsid w:val="00467DD5"/>
    <w:rsid w:val="00471013"/>
    <w:rsid w:val="00471B5A"/>
    <w:rsid w:val="0047271A"/>
    <w:rsid w:val="00475044"/>
    <w:rsid w:val="00475241"/>
    <w:rsid w:val="00475528"/>
    <w:rsid w:val="00476D58"/>
    <w:rsid w:val="00476DB4"/>
    <w:rsid w:val="0047741B"/>
    <w:rsid w:val="004811D3"/>
    <w:rsid w:val="00481499"/>
    <w:rsid w:val="00482032"/>
    <w:rsid w:val="004825ED"/>
    <w:rsid w:val="00482E64"/>
    <w:rsid w:val="00483567"/>
    <w:rsid w:val="00483A4E"/>
    <w:rsid w:val="00483A50"/>
    <w:rsid w:val="0048473C"/>
    <w:rsid w:val="004849F1"/>
    <w:rsid w:val="00485791"/>
    <w:rsid w:val="004867C5"/>
    <w:rsid w:val="00487D68"/>
    <w:rsid w:val="004905F6"/>
    <w:rsid w:val="00490F39"/>
    <w:rsid w:val="00493611"/>
    <w:rsid w:val="00494514"/>
    <w:rsid w:val="004946E8"/>
    <w:rsid w:val="00496219"/>
    <w:rsid w:val="00496675"/>
    <w:rsid w:val="00496809"/>
    <w:rsid w:val="00497BCC"/>
    <w:rsid w:val="004A259B"/>
    <w:rsid w:val="004A2C6B"/>
    <w:rsid w:val="004A2FF4"/>
    <w:rsid w:val="004A359C"/>
    <w:rsid w:val="004A5F72"/>
    <w:rsid w:val="004A6671"/>
    <w:rsid w:val="004A7DA3"/>
    <w:rsid w:val="004B0026"/>
    <w:rsid w:val="004B09C9"/>
    <w:rsid w:val="004B0D25"/>
    <w:rsid w:val="004B10C2"/>
    <w:rsid w:val="004B1EF7"/>
    <w:rsid w:val="004B2F36"/>
    <w:rsid w:val="004B3F3D"/>
    <w:rsid w:val="004B4719"/>
    <w:rsid w:val="004B550D"/>
    <w:rsid w:val="004B5B20"/>
    <w:rsid w:val="004B5EEC"/>
    <w:rsid w:val="004C005F"/>
    <w:rsid w:val="004C2B21"/>
    <w:rsid w:val="004C3EA4"/>
    <w:rsid w:val="004C3EF3"/>
    <w:rsid w:val="004D146F"/>
    <w:rsid w:val="004D2129"/>
    <w:rsid w:val="004D259F"/>
    <w:rsid w:val="004D556B"/>
    <w:rsid w:val="004D7198"/>
    <w:rsid w:val="004E17BE"/>
    <w:rsid w:val="004E234B"/>
    <w:rsid w:val="004E2FFB"/>
    <w:rsid w:val="004E66FA"/>
    <w:rsid w:val="004E68C2"/>
    <w:rsid w:val="004F09F6"/>
    <w:rsid w:val="004F1964"/>
    <w:rsid w:val="004F2122"/>
    <w:rsid w:val="004F2A1C"/>
    <w:rsid w:val="005008C0"/>
    <w:rsid w:val="005013AF"/>
    <w:rsid w:val="0050170E"/>
    <w:rsid w:val="00502F7D"/>
    <w:rsid w:val="00502FA8"/>
    <w:rsid w:val="005033EE"/>
    <w:rsid w:val="00505ADC"/>
    <w:rsid w:val="00506733"/>
    <w:rsid w:val="00507164"/>
    <w:rsid w:val="005102FA"/>
    <w:rsid w:val="005125EB"/>
    <w:rsid w:val="00513852"/>
    <w:rsid w:val="00513B6E"/>
    <w:rsid w:val="00514E32"/>
    <w:rsid w:val="00514F34"/>
    <w:rsid w:val="0051622D"/>
    <w:rsid w:val="00516753"/>
    <w:rsid w:val="00517403"/>
    <w:rsid w:val="005212F2"/>
    <w:rsid w:val="005213DF"/>
    <w:rsid w:val="00521FB5"/>
    <w:rsid w:val="00522CE1"/>
    <w:rsid w:val="00523766"/>
    <w:rsid w:val="00523FE8"/>
    <w:rsid w:val="00525B67"/>
    <w:rsid w:val="00525BF1"/>
    <w:rsid w:val="00527C31"/>
    <w:rsid w:val="0053145A"/>
    <w:rsid w:val="00536159"/>
    <w:rsid w:val="0053662E"/>
    <w:rsid w:val="00540EAF"/>
    <w:rsid w:val="00541A89"/>
    <w:rsid w:val="00541B7C"/>
    <w:rsid w:val="00544454"/>
    <w:rsid w:val="00550513"/>
    <w:rsid w:val="005514B7"/>
    <w:rsid w:val="00551DFD"/>
    <w:rsid w:val="00552922"/>
    <w:rsid w:val="00553DD1"/>
    <w:rsid w:val="0055464B"/>
    <w:rsid w:val="00555927"/>
    <w:rsid w:val="00555F3F"/>
    <w:rsid w:val="00557B17"/>
    <w:rsid w:val="00560536"/>
    <w:rsid w:val="00563417"/>
    <w:rsid w:val="00563AAB"/>
    <w:rsid w:val="00563DF6"/>
    <w:rsid w:val="00564D93"/>
    <w:rsid w:val="0056721E"/>
    <w:rsid w:val="00570973"/>
    <w:rsid w:val="00571B38"/>
    <w:rsid w:val="00572307"/>
    <w:rsid w:val="0057247A"/>
    <w:rsid w:val="005732B3"/>
    <w:rsid w:val="00574344"/>
    <w:rsid w:val="00577694"/>
    <w:rsid w:val="00577AE3"/>
    <w:rsid w:val="00577FC9"/>
    <w:rsid w:val="00582E8B"/>
    <w:rsid w:val="0058399A"/>
    <w:rsid w:val="00585867"/>
    <w:rsid w:val="005860D9"/>
    <w:rsid w:val="00586435"/>
    <w:rsid w:val="00586867"/>
    <w:rsid w:val="0058700A"/>
    <w:rsid w:val="0058729F"/>
    <w:rsid w:val="00592DC6"/>
    <w:rsid w:val="0059386E"/>
    <w:rsid w:val="005A0491"/>
    <w:rsid w:val="005A0A93"/>
    <w:rsid w:val="005A0D5A"/>
    <w:rsid w:val="005A17AB"/>
    <w:rsid w:val="005A1BD5"/>
    <w:rsid w:val="005A2833"/>
    <w:rsid w:val="005A37BA"/>
    <w:rsid w:val="005A4F31"/>
    <w:rsid w:val="005A712A"/>
    <w:rsid w:val="005A7E90"/>
    <w:rsid w:val="005A7FB4"/>
    <w:rsid w:val="005B064D"/>
    <w:rsid w:val="005B6315"/>
    <w:rsid w:val="005B6981"/>
    <w:rsid w:val="005B7BEF"/>
    <w:rsid w:val="005B7C5A"/>
    <w:rsid w:val="005C0202"/>
    <w:rsid w:val="005C2677"/>
    <w:rsid w:val="005C2863"/>
    <w:rsid w:val="005C45CB"/>
    <w:rsid w:val="005C475B"/>
    <w:rsid w:val="005C57D1"/>
    <w:rsid w:val="005C6A64"/>
    <w:rsid w:val="005C6CE3"/>
    <w:rsid w:val="005C709E"/>
    <w:rsid w:val="005C7A13"/>
    <w:rsid w:val="005D0C34"/>
    <w:rsid w:val="005D1105"/>
    <w:rsid w:val="005D1AA1"/>
    <w:rsid w:val="005D23ED"/>
    <w:rsid w:val="005D2DB7"/>
    <w:rsid w:val="005D4E57"/>
    <w:rsid w:val="005D700B"/>
    <w:rsid w:val="005D75F8"/>
    <w:rsid w:val="005D7E0E"/>
    <w:rsid w:val="005E1052"/>
    <w:rsid w:val="005E12C4"/>
    <w:rsid w:val="005E3302"/>
    <w:rsid w:val="005E54FA"/>
    <w:rsid w:val="005E5E63"/>
    <w:rsid w:val="005E5F92"/>
    <w:rsid w:val="005E60F3"/>
    <w:rsid w:val="005E73B5"/>
    <w:rsid w:val="005F13DC"/>
    <w:rsid w:val="005F1E4C"/>
    <w:rsid w:val="005F3C33"/>
    <w:rsid w:val="005F6C81"/>
    <w:rsid w:val="005F7607"/>
    <w:rsid w:val="00600CB3"/>
    <w:rsid w:val="00601B39"/>
    <w:rsid w:val="00601B54"/>
    <w:rsid w:val="00606230"/>
    <w:rsid w:val="00606545"/>
    <w:rsid w:val="00607ED2"/>
    <w:rsid w:val="00607F27"/>
    <w:rsid w:val="0061016B"/>
    <w:rsid w:val="00610B8E"/>
    <w:rsid w:val="00612A63"/>
    <w:rsid w:val="00612BA3"/>
    <w:rsid w:val="006137E6"/>
    <w:rsid w:val="00613BD2"/>
    <w:rsid w:val="006168E8"/>
    <w:rsid w:val="006242A0"/>
    <w:rsid w:val="006244C5"/>
    <w:rsid w:val="006252A5"/>
    <w:rsid w:val="00625AFF"/>
    <w:rsid w:val="0062697F"/>
    <w:rsid w:val="006270A1"/>
    <w:rsid w:val="00630718"/>
    <w:rsid w:val="006314FA"/>
    <w:rsid w:val="00632DDB"/>
    <w:rsid w:val="00633DF3"/>
    <w:rsid w:val="00634515"/>
    <w:rsid w:val="00635B6B"/>
    <w:rsid w:val="00636375"/>
    <w:rsid w:val="00640ACB"/>
    <w:rsid w:val="006413B4"/>
    <w:rsid w:val="0064205B"/>
    <w:rsid w:val="00642401"/>
    <w:rsid w:val="006427A9"/>
    <w:rsid w:val="00643176"/>
    <w:rsid w:val="00643662"/>
    <w:rsid w:val="006458D4"/>
    <w:rsid w:val="00646A90"/>
    <w:rsid w:val="00647156"/>
    <w:rsid w:val="00650D65"/>
    <w:rsid w:val="0065252F"/>
    <w:rsid w:val="00652BF9"/>
    <w:rsid w:val="00653440"/>
    <w:rsid w:val="00654C2C"/>
    <w:rsid w:val="00655322"/>
    <w:rsid w:val="00655A04"/>
    <w:rsid w:val="00656185"/>
    <w:rsid w:val="00656F0E"/>
    <w:rsid w:val="00657E85"/>
    <w:rsid w:val="00661967"/>
    <w:rsid w:val="0066242C"/>
    <w:rsid w:val="00663496"/>
    <w:rsid w:val="006634DC"/>
    <w:rsid w:val="0066374A"/>
    <w:rsid w:val="00663EEC"/>
    <w:rsid w:val="0066440A"/>
    <w:rsid w:val="0066583B"/>
    <w:rsid w:val="00670776"/>
    <w:rsid w:val="006730CE"/>
    <w:rsid w:val="00674606"/>
    <w:rsid w:val="00674709"/>
    <w:rsid w:val="00674D11"/>
    <w:rsid w:val="00675A55"/>
    <w:rsid w:val="00680FEA"/>
    <w:rsid w:val="0068231D"/>
    <w:rsid w:val="00682945"/>
    <w:rsid w:val="00683B98"/>
    <w:rsid w:val="00683E6B"/>
    <w:rsid w:val="00685502"/>
    <w:rsid w:val="006859FF"/>
    <w:rsid w:val="00685AD9"/>
    <w:rsid w:val="00686D1D"/>
    <w:rsid w:val="00686F0B"/>
    <w:rsid w:val="006877FB"/>
    <w:rsid w:val="00687B3D"/>
    <w:rsid w:val="00694596"/>
    <w:rsid w:val="0069464B"/>
    <w:rsid w:val="00694EE0"/>
    <w:rsid w:val="0069563D"/>
    <w:rsid w:val="006970C7"/>
    <w:rsid w:val="006A009A"/>
    <w:rsid w:val="006A0742"/>
    <w:rsid w:val="006A1927"/>
    <w:rsid w:val="006A1ADD"/>
    <w:rsid w:val="006A3129"/>
    <w:rsid w:val="006A4903"/>
    <w:rsid w:val="006A6714"/>
    <w:rsid w:val="006A6A89"/>
    <w:rsid w:val="006A789E"/>
    <w:rsid w:val="006B10AA"/>
    <w:rsid w:val="006B1D69"/>
    <w:rsid w:val="006B53F0"/>
    <w:rsid w:val="006B6DAD"/>
    <w:rsid w:val="006C24D9"/>
    <w:rsid w:val="006C605C"/>
    <w:rsid w:val="006C6251"/>
    <w:rsid w:val="006D0428"/>
    <w:rsid w:val="006D143A"/>
    <w:rsid w:val="006D21B1"/>
    <w:rsid w:val="006D2687"/>
    <w:rsid w:val="006D32B8"/>
    <w:rsid w:val="006D3342"/>
    <w:rsid w:val="006D4EEC"/>
    <w:rsid w:val="006D561E"/>
    <w:rsid w:val="006D6C01"/>
    <w:rsid w:val="006D7495"/>
    <w:rsid w:val="006D7601"/>
    <w:rsid w:val="006D7BA1"/>
    <w:rsid w:val="006E0775"/>
    <w:rsid w:val="006E0E61"/>
    <w:rsid w:val="006E320B"/>
    <w:rsid w:val="006E38F4"/>
    <w:rsid w:val="006E47E4"/>
    <w:rsid w:val="006E50D4"/>
    <w:rsid w:val="006E561B"/>
    <w:rsid w:val="006E57CC"/>
    <w:rsid w:val="006F0EA0"/>
    <w:rsid w:val="006F0EB6"/>
    <w:rsid w:val="006F1EB2"/>
    <w:rsid w:val="006F30EE"/>
    <w:rsid w:val="006F37FD"/>
    <w:rsid w:val="006F535B"/>
    <w:rsid w:val="006F54A7"/>
    <w:rsid w:val="006F6D05"/>
    <w:rsid w:val="006F7678"/>
    <w:rsid w:val="0070186E"/>
    <w:rsid w:val="0070386B"/>
    <w:rsid w:val="00704A20"/>
    <w:rsid w:val="00704AA0"/>
    <w:rsid w:val="007050FE"/>
    <w:rsid w:val="007054C9"/>
    <w:rsid w:val="007061D6"/>
    <w:rsid w:val="0070797B"/>
    <w:rsid w:val="00707A33"/>
    <w:rsid w:val="00711648"/>
    <w:rsid w:val="00711B3B"/>
    <w:rsid w:val="00711CCC"/>
    <w:rsid w:val="00712BDF"/>
    <w:rsid w:val="007140EC"/>
    <w:rsid w:val="00714975"/>
    <w:rsid w:val="0071497D"/>
    <w:rsid w:val="007152C5"/>
    <w:rsid w:val="007158E1"/>
    <w:rsid w:val="00715D5D"/>
    <w:rsid w:val="007166A2"/>
    <w:rsid w:val="00721E6E"/>
    <w:rsid w:val="00722F37"/>
    <w:rsid w:val="007239AE"/>
    <w:rsid w:val="007246E8"/>
    <w:rsid w:val="00724A84"/>
    <w:rsid w:val="0072577C"/>
    <w:rsid w:val="00726107"/>
    <w:rsid w:val="00727CCB"/>
    <w:rsid w:val="0073073B"/>
    <w:rsid w:val="00731452"/>
    <w:rsid w:val="00731D7C"/>
    <w:rsid w:val="00732085"/>
    <w:rsid w:val="00732AA0"/>
    <w:rsid w:val="00733387"/>
    <w:rsid w:val="00733732"/>
    <w:rsid w:val="00733CFE"/>
    <w:rsid w:val="00734C5B"/>
    <w:rsid w:val="00735D6D"/>
    <w:rsid w:val="0073616F"/>
    <w:rsid w:val="007375DE"/>
    <w:rsid w:val="00737CA3"/>
    <w:rsid w:val="007418FB"/>
    <w:rsid w:val="00743503"/>
    <w:rsid w:val="00744E25"/>
    <w:rsid w:val="0074579E"/>
    <w:rsid w:val="007458F9"/>
    <w:rsid w:val="00746E19"/>
    <w:rsid w:val="00747AB0"/>
    <w:rsid w:val="00750973"/>
    <w:rsid w:val="00751DB1"/>
    <w:rsid w:val="007527AD"/>
    <w:rsid w:val="00752831"/>
    <w:rsid w:val="00752A2B"/>
    <w:rsid w:val="0075430C"/>
    <w:rsid w:val="00754E60"/>
    <w:rsid w:val="007579A2"/>
    <w:rsid w:val="00757FC4"/>
    <w:rsid w:val="00757FFD"/>
    <w:rsid w:val="007604E7"/>
    <w:rsid w:val="007605A2"/>
    <w:rsid w:val="00762528"/>
    <w:rsid w:val="00762DE1"/>
    <w:rsid w:val="00766C6D"/>
    <w:rsid w:val="00767072"/>
    <w:rsid w:val="007707E8"/>
    <w:rsid w:val="00772767"/>
    <w:rsid w:val="0077298B"/>
    <w:rsid w:val="00772B0E"/>
    <w:rsid w:val="0077330B"/>
    <w:rsid w:val="00774EB0"/>
    <w:rsid w:val="00774F46"/>
    <w:rsid w:val="00775121"/>
    <w:rsid w:val="00775B56"/>
    <w:rsid w:val="007762E8"/>
    <w:rsid w:val="007769E1"/>
    <w:rsid w:val="0077781B"/>
    <w:rsid w:val="0078099A"/>
    <w:rsid w:val="00780F8A"/>
    <w:rsid w:val="00781182"/>
    <w:rsid w:val="0078216D"/>
    <w:rsid w:val="00783220"/>
    <w:rsid w:val="007836E2"/>
    <w:rsid w:val="007838D1"/>
    <w:rsid w:val="00783BF4"/>
    <w:rsid w:val="00784344"/>
    <w:rsid w:val="00784A33"/>
    <w:rsid w:val="007851B3"/>
    <w:rsid w:val="00785ABA"/>
    <w:rsid w:val="00785ECB"/>
    <w:rsid w:val="00791653"/>
    <w:rsid w:val="007918C6"/>
    <w:rsid w:val="007924FC"/>
    <w:rsid w:val="007942B8"/>
    <w:rsid w:val="00795080"/>
    <w:rsid w:val="00795500"/>
    <w:rsid w:val="00797EDD"/>
    <w:rsid w:val="00797FF7"/>
    <w:rsid w:val="007A01BC"/>
    <w:rsid w:val="007A0A12"/>
    <w:rsid w:val="007A0B82"/>
    <w:rsid w:val="007A1DD0"/>
    <w:rsid w:val="007A1F5C"/>
    <w:rsid w:val="007A3FCD"/>
    <w:rsid w:val="007A44D3"/>
    <w:rsid w:val="007A5035"/>
    <w:rsid w:val="007A59F1"/>
    <w:rsid w:val="007A6A7D"/>
    <w:rsid w:val="007A6F5F"/>
    <w:rsid w:val="007B017D"/>
    <w:rsid w:val="007B2243"/>
    <w:rsid w:val="007B23C7"/>
    <w:rsid w:val="007B2E2D"/>
    <w:rsid w:val="007B6457"/>
    <w:rsid w:val="007B7BE1"/>
    <w:rsid w:val="007C07B3"/>
    <w:rsid w:val="007C0F26"/>
    <w:rsid w:val="007C1BD2"/>
    <w:rsid w:val="007C1E84"/>
    <w:rsid w:val="007C335F"/>
    <w:rsid w:val="007C3CCF"/>
    <w:rsid w:val="007C4622"/>
    <w:rsid w:val="007C4BF1"/>
    <w:rsid w:val="007C5530"/>
    <w:rsid w:val="007C6359"/>
    <w:rsid w:val="007C73F3"/>
    <w:rsid w:val="007C7FBE"/>
    <w:rsid w:val="007D10FF"/>
    <w:rsid w:val="007D2459"/>
    <w:rsid w:val="007D2C8F"/>
    <w:rsid w:val="007D3C7A"/>
    <w:rsid w:val="007D440C"/>
    <w:rsid w:val="007D5AE9"/>
    <w:rsid w:val="007D6019"/>
    <w:rsid w:val="007E049D"/>
    <w:rsid w:val="007E0B89"/>
    <w:rsid w:val="007E0F86"/>
    <w:rsid w:val="007E24DC"/>
    <w:rsid w:val="007E2625"/>
    <w:rsid w:val="007E2E00"/>
    <w:rsid w:val="007E4BEB"/>
    <w:rsid w:val="007E51F2"/>
    <w:rsid w:val="007E5971"/>
    <w:rsid w:val="007E76DB"/>
    <w:rsid w:val="007F0229"/>
    <w:rsid w:val="007F1032"/>
    <w:rsid w:val="007F2161"/>
    <w:rsid w:val="007F24B4"/>
    <w:rsid w:val="007F2ECD"/>
    <w:rsid w:val="007F317E"/>
    <w:rsid w:val="007F4699"/>
    <w:rsid w:val="007F4DC5"/>
    <w:rsid w:val="007F5CB4"/>
    <w:rsid w:val="007F777A"/>
    <w:rsid w:val="00800CAC"/>
    <w:rsid w:val="00801177"/>
    <w:rsid w:val="00801A13"/>
    <w:rsid w:val="00802E03"/>
    <w:rsid w:val="00803CE4"/>
    <w:rsid w:val="00804051"/>
    <w:rsid w:val="008046A5"/>
    <w:rsid w:val="00805D51"/>
    <w:rsid w:val="008105B5"/>
    <w:rsid w:val="00812A70"/>
    <w:rsid w:val="00813063"/>
    <w:rsid w:val="008135F6"/>
    <w:rsid w:val="00813823"/>
    <w:rsid w:val="00813925"/>
    <w:rsid w:val="00815360"/>
    <w:rsid w:val="00816AFE"/>
    <w:rsid w:val="00820949"/>
    <w:rsid w:val="00820D68"/>
    <w:rsid w:val="00821888"/>
    <w:rsid w:val="00822516"/>
    <w:rsid w:val="00822605"/>
    <w:rsid w:val="00824C5E"/>
    <w:rsid w:val="008250A5"/>
    <w:rsid w:val="0082650A"/>
    <w:rsid w:val="00827960"/>
    <w:rsid w:val="0083232E"/>
    <w:rsid w:val="0083459F"/>
    <w:rsid w:val="008354FA"/>
    <w:rsid w:val="0083667D"/>
    <w:rsid w:val="008419BE"/>
    <w:rsid w:val="00842042"/>
    <w:rsid w:val="00842440"/>
    <w:rsid w:val="008425B4"/>
    <w:rsid w:val="008425D1"/>
    <w:rsid w:val="00842F8A"/>
    <w:rsid w:val="00843B73"/>
    <w:rsid w:val="008444BF"/>
    <w:rsid w:val="008449DF"/>
    <w:rsid w:val="00845241"/>
    <w:rsid w:val="008466D9"/>
    <w:rsid w:val="00847C86"/>
    <w:rsid w:val="008507F3"/>
    <w:rsid w:val="00850A32"/>
    <w:rsid w:val="00852260"/>
    <w:rsid w:val="008526D3"/>
    <w:rsid w:val="00852ACD"/>
    <w:rsid w:val="00854480"/>
    <w:rsid w:val="00854E95"/>
    <w:rsid w:val="008557A1"/>
    <w:rsid w:val="00855A4E"/>
    <w:rsid w:val="00856ACC"/>
    <w:rsid w:val="008571AF"/>
    <w:rsid w:val="00857203"/>
    <w:rsid w:val="008577A4"/>
    <w:rsid w:val="00857D1F"/>
    <w:rsid w:val="008605C6"/>
    <w:rsid w:val="00860782"/>
    <w:rsid w:val="00862071"/>
    <w:rsid w:val="00862795"/>
    <w:rsid w:val="008634E4"/>
    <w:rsid w:val="0086568F"/>
    <w:rsid w:val="0086578D"/>
    <w:rsid w:val="00865880"/>
    <w:rsid w:val="00865AB3"/>
    <w:rsid w:val="0086628C"/>
    <w:rsid w:val="00866F61"/>
    <w:rsid w:val="008678CF"/>
    <w:rsid w:val="008718B6"/>
    <w:rsid w:val="00872A52"/>
    <w:rsid w:val="00872BB1"/>
    <w:rsid w:val="00872E26"/>
    <w:rsid w:val="00875567"/>
    <w:rsid w:val="008756CD"/>
    <w:rsid w:val="00875BDF"/>
    <w:rsid w:val="0087655D"/>
    <w:rsid w:val="0087690B"/>
    <w:rsid w:val="00876AB3"/>
    <w:rsid w:val="00884CCF"/>
    <w:rsid w:val="00885055"/>
    <w:rsid w:val="00886D40"/>
    <w:rsid w:val="008909D3"/>
    <w:rsid w:val="008952C7"/>
    <w:rsid w:val="00895786"/>
    <w:rsid w:val="008959BC"/>
    <w:rsid w:val="00896A79"/>
    <w:rsid w:val="008970BD"/>
    <w:rsid w:val="008A019E"/>
    <w:rsid w:val="008A0C05"/>
    <w:rsid w:val="008A0FDA"/>
    <w:rsid w:val="008A119F"/>
    <w:rsid w:val="008A4011"/>
    <w:rsid w:val="008A6A65"/>
    <w:rsid w:val="008B143C"/>
    <w:rsid w:val="008B2AD4"/>
    <w:rsid w:val="008B3243"/>
    <w:rsid w:val="008B3258"/>
    <w:rsid w:val="008B333B"/>
    <w:rsid w:val="008B4A10"/>
    <w:rsid w:val="008B4E98"/>
    <w:rsid w:val="008B5174"/>
    <w:rsid w:val="008B537D"/>
    <w:rsid w:val="008B5722"/>
    <w:rsid w:val="008B57A9"/>
    <w:rsid w:val="008C39EF"/>
    <w:rsid w:val="008C3ACC"/>
    <w:rsid w:val="008C3C57"/>
    <w:rsid w:val="008C716A"/>
    <w:rsid w:val="008D2946"/>
    <w:rsid w:val="008D64BB"/>
    <w:rsid w:val="008E0057"/>
    <w:rsid w:val="008E0560"/>
    <w:rsid w:val="008E2ACA"/>
    <w:rsid w:val="008E32F4"/>
    <w:rsid w:val="008E78B2"/>
    <w:rsid w:val="008E7ABE"/>
    <w:rsid w:val="008E7E17"/>
    <w:rsid w:val="008F0302"/>
    <w:rsid w:val="008F0453"/>
    <w:rsid w:val="008F07F8"/>
    <w:rsid w:val="008F1D46"/>
    <w:rsid w:val="008F310E"/>
    <w:rsid w:val="008F360E"/>
    <w:rsid w:val="008F42D9"/>
    <w:rsid w:val="008F5116"/>
    <w:rsid w:val="008F636C"/>
    <w:rsid w:val="008F6572"/>
    <w:rsid w:val="008F69E1"/>
    <w:rsid w:val="0090121D"/>
    <w:rsid w:val="00902CFE"/>
    <w:rsid w:val="00903583"/>
    <w:rsid w:val="00904BC3"/>
    <w:rsid w:val="00905AD3"/>
    <w:rsid w:val="00907D8B"/>
    <w:rsid w:val="00910FFC"/>
    <w:rsid w:val="00912DC7"/>
    <w:rsid w:val="00913C3C"/>
    <w:rsid w:val="00917C54"/>
    <w:rsid w:val="0092022D"/>
    <w:rsid w:val="00920F2A"/>
    <w:rsid w:val="00922302"/>
    <w:rsid w:val="00924210"/>
    <w:rsid w:val="009250B8"/>
    <w:rsid w:val="00925EA4"/>
    <w:rsid w:val="00926827"/>
    <w:rsid w:val="00926EB1"/>
    <w:rsid w:val="009270DE"/>
    <w:rsid w:val="00930219"/>
    <w:rsid w:val="00931A5B"/>
    <w:rsid w:val="009334D2"/>
    <w:rsid w:val="009339D5"/>
    <w:rsid w:val="00933DB8"/>
    <w:rsid w:val="00934221"/>
    <w:rsid w:val="00935171"/>
    <w:rsid w:val="00935B56"/>
    <w:rsid w:val="00936D3E"/>
    <w:rsid w:val="00937CF1"/>
    <w:rsid w:val="00937D26"/>
    <w:rsid w:val="00940398"/>
    <w:rsid w:val="00941CAC"/>
    <w:rsid w:val="009429B2"/>
    <w:rsid w:val="00942A28"/>
    <w:rsid w:val="00942CC6"/>
    <w:rsid w:val="00943F14"/>
    <w:rsid w:val="00944FC4"/>
    <w:rsid w:val="009459F2"/>
    <w:rsid w:val="009462BC"/>
    <w:rsid w:val="00946EA1"/>
    <w:rsid w:val="009477B7"/>
    <w:rsid w:val="00947C2F"/>
    <w:rsid w:val="009509D0"/>
    <w:rsid w:val="00952755"/>
    <w:rsid w:val="00952CD7"/>
    <w:rsid w:val="009554D8"/>
    <w:rsid w:val="0095567B"/>
    <w:rsid w:val="00955C18"/>
    <w:rsid w:val="00955D25"/>
    <w:rsid w:val="00960039"/>
    <w:rsid w:val="009606B1"/>
    <w:rsid w:val="009614DB"/>
    <w:rsid w:val="00961E67"/>
    <w:rsid w:val="00962075"/>
    <w:rsid w:val="009622E7"/>
    <w:rsid w:val="009625E0"/>
    <w:rsid w:val="009626E5"/>
    <w:rsid w:val="009638D5"/>
    <w:rsid w:val="009656E4"/>
    <w:rsid w:val="009657FC"/>
    <w:rsid w:val="00965D9F"/>
    <w:rsid w:val="00966F30"/>
    <w:rsid w:val="00970288"/>
    <w:rsid w:val="00970510"/>
    <w:rsid w:val="00970C7D"/>
    <w:rsid w:val="00971059"/>
    <w:rsid w:val="00971096"/>
    <w:rsid w:val="00972106"/>
    <w:rsid w:val="0097424D"/>
    <w:rsid w:val="0097519E"/>
    <w:rsid w:val="00975453"/>
    <w:rsid w:val="00976CD0"/>
    <w:rsid w:val="00977FEB"/>
    <w:rsid w:val="009800B0"/>
    <w:rsid w:val="009831A4"/>
    <w:rsid w:val="0098335C"/>
    <w:rsid w:val="00984DDE"/>
    <w:rsid w:val="00985FEC"/>
    <w:rsid w:val="009863CD"/>
    <w:rsid w:val="0098696D"/>
    <w:rsid w:val="0098758D"/>
    <w:rsid w:val="00990144"/>
    <w:rsid w:val="00990588"/>
    <w:rsid w:val="00991B82"/>
    <w:rsid w:val="009937A5"/>
    <w:rsid w:val="00993F98"/>
    <w:rsid w:val="00995043"/>
    <w:rsid w:val="00995A75"/>
    <w:rsid w:val="00996F86"/>
    <w:rsid w:val="00997303"/>
    <w:rsid w:val="009A18E1"/>
    <w:rsid w:val="009A1BD6"/>
    <w:rsid w:val="009A2865"/>
    <w:rsid w:val="009A2BAC"/>
    <w:rsid w:val="009A2F54"/>
    <w:rsid w:val="009A4120"/>
    <w:rsid w:val="009A436F"/>
    <w:rsid w:val="009A5421"/>
    <w:rsid w:val="009A5997"/>
    <w:rsid w:val="009A64B3"/>
    <w:rsid w:val="009A659B"/>
    <w:rsid w:val="009A78BC"/>
    <w:rsid w:val="009A7EE1"/>
    <w:rsid w:val="009B1082"/>
    <w:rsid w:val="009B2EE3"/>
    <w:rsid w:val="009B3F64"/>
    <w:rsid w:val="009B7AC0"/>
    <w:rsid w:val="009C0B7C"/>
    <w:rsid w:val="009C155E"/>
    <w:rsid w:val="009C40BA"/>
    <w:rsid w:val="009C4772"/>
    <w:rsid w:val="009C505A"/>
    <w:rsid w:val="009C53DF"/>
    <w:rsid w:val="009C5D58"/>
    <w:rsid w:val="009C684D"/>
    <w:rsid w:val="009C77F2"/>
    <w:rsid w:val="009D0CA2"/>
    <w:rsid w:val="009D1A2D"/>
    <w:rsid w:val="009D1C93"/>
    <w:rsid w:val="009D1D5F"/>
    <w:rsid w:val="009D2C02"/>
    <w:rsid w:val="009D2E32"/>
    <w:rsid w:val="009D2F1C"/>
    <w:rsid w:val="009D3896"/>
    <w:rsid w:val="009D3AC3"/>
    <w:rsid w:val="009D45A6"/>
    <w:rsid w:val="009D49B6"/>
    <w:rsid w:val="009D6EAB"/>
    <w:rsid w:val="009D7752"/>
    <w:rsid w:val="009D7A26"/>
    <w:rsid w:val="009E20DC"/>
    <w:rsid w:val="009E22B1"/>
    <w:rsid w:val="009E3377"/>
    <w:rsid w:val="009E3D2B"/>
    <w:rsid w:val="009E4807"/>
    <w:rsid w:val="009E5D05"/>
    <w:rsid w:val="009E6038"/>
    <w:rsid w:val="009E6DC8"/>
    <w:rsid w:val="009E708E"/>
    <w:rsid w:val="009E713F"/>
    <w:rsid w:val="009E785C"/>
    <w:rsid w:val="009F1D28"/>
    <w:rsid w:val="009F2016"/>
    <w:rsid w:val="009F269F"/>
    <w:rsid w:val="009F2FAA"/>
    <w:rsid w:val="009F3014"/>
    <w:rsid w:val="009F35DC"/>
    <w:rsid w:val="009F5274"/>
    <w:rsid w:val="009F5740"/>
    <w:rsid w:val="009F5B62"/>
    <w:rsid w:val="009F65B3"/>
    <w:rsid w:val="00A001A3"/>
    <w:rsid w:val="00A013EB"/>
    <w:rsid w:val="00A02948"/>
    <w:rsid w:val="00A0377F"/>
    <w:rsid w:val="00A040AC"/>
    <w:rsid w:val="00A05361"/>
    <w:rsid w:val="00A073E5"/>
    <w:rsid w:val="00A07930"/>
    <w:rsid w:val="00A110F7"/>
    <w:rsid w:val="00A11EB6"/>
    <w:rsid w:val="00A12B9D"/>
    <w:rsid w:val="00A12D23"/>
    <w:rsid w:val="00A132F1"/>
    <w:rsid w:val="00A13A59"/>
    <w:rsid w:val="00A1443A"/>
    <w:rsid w:val="00A14729"/>
    <w:rsid w:val="00A148B1"/>
    <w:rsid w:val="00A14B3E"/>
    <w:rsid w:val="00A1682E"/>
    <w:rsid w:val="00A1705E"/>
    <w:rsid w:val="00A172A3"/>
    <w:rsid w:val="00A17E75"/>
    <w:rsid w:val="00A20B5C"/>
    <w:rsid w:val="00A21A33"/>
    <w:rsid w:val="00A25AD0"/>
    <w:rsid w:val="00A260DB"/>
    <w:rsid w:val="00A26C01"/>
    <w:rsid w:val="00A27909"/>
    <w:rsid w:val="00A307D6"/>
    <w:rsid w:val="00A3150A"/>
    <w:rsid w:val="00A32F03"/>
    <w:rsid w:val="00A33055"/>
    <w:rsid w:val="00A33AB4"/>
    <w:rsid w:val="00A34538"/>
    <w:rsid w:val="00A34C5E"/>
    <w:rsid w:val="00A35952"/>
    <w:rsid w:val="00A35BA1"/>
    <w:rsid w:val="00A35DFA"/>
    <w:rsid w:val="00A37921"/>
    <w:rsid w:val="00A379C4"/>
    <w:rsid w:val="00A37DA4"/>
    <w:rsid w:val="00A40E5C"/>
    <w:rsid w:val="00A43094"/>
    <w:rsid w:val="00A440DF"/>
    <w:rsid w:val="00A45959"/>
    <w:rsid w:val="00A476B7"/>
    <w:rsid w:val="00A51B4E"/>
    <w:rsid w:val="00A53386"/>
    <w:rsid w:val="00A54ABA"/>
    <w:rsid w:val="00A54BB8"/>
    <w:rsid w:val="00A5548A"/>
    <w:rsid w:val="00A557AD"/>
    <w:rsid w:val="00A56C11"/>
    <w:rsid w:val="00A57E07"/>
    <w:rsid w:val="00A600E2"/>
    <w:rsid w:val="00A60272"/>
    <w:rsid w:val="00A6032E"/>
    <w:rsid w:val="00A60837"/>
    <w:rsid w:val="00A61FE6"/>
    <w:rsid w:val="00A628D3"/>
    <w:rsid w:val="00A630A8"/>
    <w:rsid w:val="00A6327D"/>
    <w:rsid w:val="00A64D2F"/>
    <w:rsid w:val="00A6672C"/>
    <w:rsid w:val="00A66B7F"/>
    <w:rsid w:val="00A67B65"/>
    <w:rsid w:val="00A717E0"/>
    <w:rsid w:val="00A725A6"/>
    <w:rsid w:val="00A72CA8"/>
    <w:rsid w:val="00A7511C"/>
    <w:rsid w:val="00A77739"/>
    <w:rsid w:val="00A80101"/>
    <w:rsid w:val="00A80D6F"/>
    <w:rsid w:val="00A80EC0"/>
    <w:rsid w:val="00A8448B"/>
    <w:rsid w:val="00A8464A"/>
    <w:rsid w:val="00A8471A"/>
    <w:rsid w:val="00A85659"/>
    <w:rsid w:val="00A858F3"/>
    <w:rsid w:val="00A86CD7"/>
    <w:rsid w:val="00A87229"/>
    <w:rsid w:val="00A93E8E"/>
    <w:rsid w:val="00A94542"/>
    <w:rsid w:val="00A9454D"/>
    <w:rsid w:val="00A94A94"/>
    <w:rsid w:val="00A94E82"/>
    <w:rsid w:val="00A95781"/>
    <w:rsid w:val="00A958B3"/>
    <w:rsid w:val="00A96E89"/>
    <w:rsid w:val="00AA011D"/>
    <w:rsid w:val="00AA0CBC"/>
    <w:rsid w:val="00AA3989"/>
    <w:rsid w:val="00AA3BCE"/>
    <w:rsid w:val="00AA508E"/>
    <w:rsid w:val="00AA50C5"/>
    <w:rsid w:val="00AA527B"/>
    <w:rsid w:val="00AA6AB7"/>
    <w:rsid w:val="00AA7F51"/>
    <w:rsid w:val="00AB015A"/>
    <w:rsid w:val="00AB05C6"/>
    <w:rsid w:val="00AB06AF"/>
    <w:rsid w:val="00AB09E6"/>
    <w:rsid w:val="00AB0B60"/>
    <w:rsid w:val="00AB15E4"/>
    <w:rsid w:val="00AB1808"/>
    <w:rsid w:val="00AB7887"/>
    <w:rsid w:val="00AC00DD"/>
    <w:rsid w:val="00AC0A88"/>
    <w:rsid w:val="00AC2388"/>
    <w:rsid w:val="00AC6A7B"/>
    <w:rsid w:val="00AC7819"/>
    <w:rsid w:val="00AC7943"/>
    <w:rsid w:val="00AC7AD0"/>
    <w:rsid w:val="00AD03FE"/>
    <w:rsid w:val="00AD04CA"/>
    <w:rsid w:val="00AD0F87"/>
    <w:rsid w:val="00AD1780"/>
    <w:rsid w:val="00AD18C7"/>
    <w:rsid w:val="00AD2CB2"/>
    <w:rsid w:val="00AD2D13"/>
    <w:rsid w:val="00AD365D"/>
    <w:rsid w:val="00AD4B06"/>
    <w:rsid w:val="00AE0556"/>
    <w:rsid w:val="00AE15C2"/>
    <w:rsid w:val="00AE24F6"/>
    <w:rsid w:val="00AE28F4"/>
    <w:rsid w:val="00AE4917"/>
    <w:rsid w:val="00AE4BC3"/>
    <w:rsid w:val="00AE50B7"/>
    <w:rsid w:val="00AE540B"/>
    <w:rsid w:val="00AE546A"/>
    <w:rsid w:val="00AE5B37"/>
    <w:rsid w:val="00AE6239"/>
    <w:rsid w:val="00AE6C0C"/>
    <w:rsid w:val="00AF0850"/>
    <w:rsid w:val="00AF2E9B"/>
    <w:rsid w:val="00AF3B7F"/>
    <w:rsid w:val="00AF47F1"/>
    <w:rsid w:val="00AF5A35"/>
    <w:rsid w:val="00AF628F"/>
    <w:rsid w:val="00AF62AB"/>
    <w:rsid w:val="00AF705D"/>
    <w:rsid w:val="00AF79C2"/>
    <w:rsid w:val="00B00233"/>
    <w:rsid w:val="00B00B8C"/>
    <w:rsid w:val="00B017EA"/>
    <w:rsid w:val="00B01D9D"/>
    <w:rsid w:val="00B0286C"/>
    <w:rsid w:val="00B02D27"/>
    <w:rsid w:val="00B034E3"/>
    <w:rsid w:val="00B03A81"/>
    <w:rsid w:val="00B0407A"/>
    <w:rsid w:val="00B04893"/>
    <w:rsid w:val="00B04CCE"/>
    <w:rsid w:val="00B05125"/>
    <w:rsid w:val="00B06419"/>
    <w:rsid w:val="00B07444"/>
    <w:rsid w:val="00B10554"/>
    <w:rsid w:val="00B13F8D"/>
    <w:rsid w:val="00B14B6A"/>
    <w:rsid w:val="00B14CFA"/>
    <w:rsid w:val="00B15B44"/>
    <w:rsid w:val="00B15D4D"/>
    <w:rsid w:val="00B16237"/>
    <w:rsid w:val="00B168FB"/>
    <w:rsid w:val="00B17743"/>
    <w:rsid w:val="00B17ACA"/>
    <w:rsid w:val="00B20333"/>
    <w:rsid w:val="00B209F0"/>
    <w:rsid w:val="00B211F7"/>
    <w:rsid w:val="00B21592"/>
    <w:rsid w:val="00B24705"/>
    <w:rsid w:val="00B25782"/>
    <w:rsid w:val="00B25BC5"/>
    <w:rsid w:val="00B26D76"/>
    <w:rsid w:val="00B31743"/>
    <w:rsid w:val="00B31A56"/>
    <w:rsid w:val="00B31AA1"/>
    <w:rsid w:val="00B31BC7"/>
    <w:rsid w:val="00B3377C"/>
    <w:rsid w:val="00B33931"/>
    <w:rsid w:val="00B35E28"/>
    <w:rsid w:val="00B36CDF"/>
    <w:rsid w:val="00B37183"/>
    <w:rsid w:val="00B4113C"/>
    <w:rsid w:val="00B415CA"/>
    <w:rsid w:val="00B418F2"/>
    <w:rsid w:val="00B4375B"/>
    <w:rsid w:val="00B437BA"/>
    <w:rsid w:val="00B43BFB"/>
    <w:rsid w:val="00B44D4B"/>
    <w:rsid w:val="00B45158"/>
    <w:rsid w:val="00B457C9"/>
    <w:rsid w:val="00B4606E"/>
    <w:rsid w:val="00B4642D"/>
    <w:rsid w:val="00B473C3"/>
    <w:rsid w:val="00B51CB8"/>
    <w:rsid w:val="00B545B5"/>
    <w:rsid w:val="00B567BD"/>
    <w:rsid w:val="00B6191D"/>
    <w:rsid w:val="00B6290B"/>
    <w:rsid w:val="00B6350F"/>
    <w:rsid w:val="00B63EDD"/>
    <w:rsid w:val="00B65CC6"/>
    <w:rsid w:val="00B665FF"/>
    <w:rsid w:val="00B67627"/>
    <w:rsid w:val="00B70568"/>
    <w:rsid w:val="00B707BA"/>
    <w:rsid w:val="00B711E3"/>
    <w:rsid w:val="00B72C91"/>
    <w:rsid w:val="00B73159"/>
    <w:rsid w:val="00B73BFA"/>
    <w:rsid w:val="00B74D67"/>
    <w:rsid w:val="00B7519E"/>
    <w:rsid w:val="00B75BDA"/>
    <w:rsid w:val="00B75D88"/>
    <w:rsid w:val="00B75E51"/>
    <w:rsid w:val="00B76BD4"/>
    <w:rsid w:val="00B76E58"/>
    <w:rsid w:val="00B81D06"/>
    <w:rsid w:val="00B820C5"/>
    <w:rsid w:val="00B83AFD"/>
    <w:rsid w:val="00B84059"/>
    <w:rsid w:val="00B86831"/>
    <w:rsid w:val="00B86DB3"/>
    <w:rsid w:val="00B92ABE"/>
    <w:rsid w:val="00B93B79"/>
    <w:rsid w:val="00B94202"/>
    <w:rsid w:val="00B96EB5"/>
    <w:rsid w:val="00B97B23"/>
    <w:rsid w:val="00B97CBE"/>
    <w:rsid w:val="00BA0D41"/>
    <w:rsid w:val="00BA302B"/>
    <w:rsid w:val="00BA366B"/>
    <w:rsid w:val="00BA3844"/>
    <w:rsid w:val="00BA4DC0"/>
    <w:rsid w:val="00BA5162"/>
    <w:rsid w:val="00BA6BC5"/>
    <w:rsid w:val="00BA709E"/>
    <w:rsid w:val="00BA78E3"/>
    <w:rsid w:val="00BB0614"/>
    <w:rsid w:val="00BB0F3A"/>
    <w:rsid w:val="00BB4411"/>
    <w:rsid w:val="00BB5730"/>
    <w:rsid w:val="00BB6580"/>
    <w:rsid w:val="00BB7AFC"/>
    <w:rsid w:val="00BB7C0F"/>
    <w:rsid w:val="00BC18D5"/>
    <w:rsid w:val="00BC1A28"/>
    <w:rsid w:val="00BC29EF"/>
    <w:rsid w:val="00BC44BB"/>
    <w:rsid w:val="00BC45F9"/>
    <w:rsid w:val="00BC74D9"/>
    <w:rsid w:val="00BD0C9C"/>
    <w:rsid w:val="00BD21BC"/>
    <w:rsid w:val="00BD2888"/>
    <w:rsid w:val="00BD2DDF"/>
    <w:rsid w:val="00BD41C2"/>
    <w:rsid w:val="00BD552D"/>
    <w:rsid w:val="00BE002F"/>
    <w:rsid w:val="00BE00DD"/>
    <w:rsid w:val="00BE0241"/>
    <w:rsid w:val="00BE2869"/>
    <w:rsid w:val="00BE29A8"/>
    <w:rsid w:val="00BE2C89"/>
    <w:rsid w:val="00BE3906"/>
    <w:rsid w:val="00BE5F1A"/>
    <w:rsid w:val="00BE5F9E"/>
    <w:rsid w:val="00BE702D"/>
    <w:rsid w:val="00BF0442"/>
    <w:rsid w:val="00BF28AD"/>
    <w:rsid w:val="00BF2A9C"/>
    <w:rsid w:val="00BF37DC"/>
    <w:rsid w:val="00BF4B5C"/>
    <w:rsid w:val="00BF558D"/>
    <w:rsid w:val="00BF60C9"/>
    <w:rsid w:val="00C00C76"/>
    <w:rsid w:val="00C01952"/>
    <w:rsid w:val="00C02490"/>
    <w:rsid w:val="00C02A4E"/>
    <w:rsid w:val="00C03507"/>
    <w:rsid w:val="00C0394A"/>
    <w:rsid w:val="00C03EAF"/>
    <w:rsid w:val="00C04262"/>
    <w:rsid w:val="00C05E5E"/>
    <w:rsid w:val="00C075A8"/>
    <w:rsid w:val="00C07643"/>
    <w:rsid w:val="00C0777D"/>
    <w:rsid w:val="00C07FED"/>
    <w:rsid w:val="00C10525"/>
    <w:rsid w:val="00C10879"/>
    <w:rsid w:val="00C1168B"/>
    <w:rsid w:val="00C12A63"/>
    <w:rsid w:val="00C12AA7"/>
    <w:rsid w:val="00C15490"/>
    <w:rsid w:val="00C1734F"/>
    <w:rsid w:val="00C21291"/>
    <w:rsid w:val="00C22814"/>
    <w:rsid w:val="00C23C1A"/>
    <w:rsid w:val="00C24982"/>
    <w:rsid w:val="00C25FC3"/>
    <w:rsid w:val="00C274DC"/>
    <w:rsid w:val="00C301A5"/>
    <w:rsid w:val="00C30F1E"/>
    <w:rsid w:val="00C32CAE"/>
    <w:rsid w:val="00C339AC"/>
    <w:rsid w:val="00C37B90"/>
    <w:rsid w:val="00C404E3"/>
    <w:rsid w:val="00C406DB"/>
    <w:rsid w:val="00C41605"/>
    <w:rsid w:val="00C4186A"/>
    <w:rsid w:val="00C42C62"/>
    <w:rsid w:val="00C42EB8"/>
    <w:rsid w:val="00C433E6"/>
    <w:rsid w:val="00C43E9A"/>
    <w:rsid w:val="00C43FC5"/>
    <w:rsid w:val="00C44705"/>
    <w:rsid w:val="00C448F6"/>
    <w:rsid w:val="00C4563F"/>
    <w:rsid w:val="00C45D73"/>
    <w:rsid w:val="00C46D70"/>
    <w:rsid w:val="00C5008F"/>
    <w:rsid w:val="00C506E5"/>
    <w:rsid w:val="00C543A5"/>
    <w:rsid w:val="00C54661"/>
    <w:rsid w:val="00C57DC1"/>
    <w:rsid w:val="00C61A12"/>
    <w:rsid w:val="00C61E3D"/>
    <w:rsid w:val="00C64116"/>
    <w:rsid w:val="00C65410"/>
    <w:rsid w:val="00C65C8A"/>
    <w:rsid w:val="00C66415"/>
    <w:rsid w:val="00C67668"/>
    <w:rsid w:val="00C67C24"/>
    <w:rsid w:val="00C67F3C"/>
    <w:rsid w:val="00C70D53"/>
    <w:rsid w:val="00C712D1"/>
    <w:rsid w:val="00C71B86"/>
    <w:rsid w:val="00C75305"/>
    <w:rsid w:val="00C75F9B"/>
    <w:rsid w:val="00C761E8"/>
    <w:rsid w:val="00C77457"/>
    <w:rsid w:val="00C81A10"/>
    <w:rsid w:val="00C825B4"/>
    <w:rsid w:val="00C83261"/>
    <w:rsid w:val="00C839F8"/>
    <w:rsid w:val="00C87493"/>
    <w:rsid w:val="00C9036C"/>
    <w:rsid w:val="00C9177E"/>
    <w:rsid w:val="00C91E6C"/>
    <w:rsid w:val="00C92097"/>
    <w:rsid w:val="00C93B31"/>
    <w:rsid w:val="00C93D46"/>
    <w:rsid w:val="00C93E38"/>
    <w:rsid w:val="00C94016"/>
    <w:rsid w:val="00C9418B"/>
    <w:rsid w:val="00C94306"/>
    <w:rsid w:val="00C965B5"/>
    <w:rsid w:val="00C969EA"/>
    <w:rsid w:val="00CA0F34"/>
    <w:rsid w:val="00CA1540"/>
    <w:rsid w:val="00CA15D7"/>
    <w:rsid w:val="00CA28F7"/>
    <w:rsid w:val="00CA3DE0"/>
    <w:rsid w:val="00CA4533"/>
    <w:rsid w:val="00CA48C2"/>
    <w:rsid w:val="00CA5289"/>
    <w:rsid w:val="00CA5498"/>
    <w:rsid w:val="00CA63DB"/>
    <w:rsid w:val="00CA69AB"/>
    <w:rsid w:val="00CB00EC"/>
    <w:rsid w:val="00CB17CD"/>
    <w:rsid w:val="00CB2260"/>
    <w:rsid w:val="00CB2F64"/>
    <w:rsid w:val="00CB3B47"/>
    <w:rsid w:val="00CB3E75"/>
    <w:rsid w:val="00CB4EDA"/>
    <w:rsid w:val="00CB52DA"/>
    <w:rsid w:val="00CC2ADB"/>
    <w:rsid w:val="00CC38CE"/>
    <w:rsid w:val="00CC5326"/>
    <w:rsid w:val="00CC6148"/>
    <w:rsid w:val="00CC73F5"/>
    <w:rsid w:val="00CD0633"/>
    <w:rsid w:val="00CD3390"/>
    <w:rsid w:val="00CD5267"/>
    <w:rsid w:val="00CD7754"/>
    <w:rsid w:val="00CE56EF"/>
    <w:rsid w:val="00CE7C78"/>
    <w:rsid w:val="00CF0EB7"/>
    <w:rsid w:val="00CF2A0B"/>
    <w:rsid w:val="00CF2EB5"/>
    <w:rsid w:val="00CF3F3F"/>
    <w:rsid w:val="00CF44D8"/>
    <w:rsid w:val="00CF4870"/>
    <w:rsid w:val="00CF4F87"/>
    <w:rsid w:val="00CF5894"/>
    <w:rsid w:val="00CF59FD"/>
    <w:rsid w:val="00CF62BE"/>
    <w:rsid w:val="00CF6726"/>
    <w:rsid w:val="00CF7ECA"/>
    <w:rsid w:val="00D01350"/>
    <w:rsid w:val="00D0157F"/>
    <w:rsid w:val="00D02E09"/>
    <w:rsid w:val="00D03551"/>
    <w:rsid w:val="00D0521B"/>
    <w:rsid w:val="00D05D4F"/>
    <w:rsid w:val="00D071B1"/>
    <w:rsid w:val="00D1073D"/>
    <w:rsid w:val="00D10878"/>
    <w:rsid w:val="00D13F88"/>
    <w:rsid w:val="00D144B6"/>
    <w:rsid w:val="00D15BAC"/>
    <w:rsid w:val="00D176AC"/>
    <w:rsid w:val="00D2134B"/>
    <w:rsid w:val="00D23D50"/>
    <w:rsid w:val="00D254EE"/>
    <w:rsid w:val="00D25829"/>
    <w:rsid w:val="00D26323"/>
    <w:rsid w:val="00D312C0"/>
    <w:rsid w:val="00D3188B"/>
    <w:rsid w:val="00D343B9"/>
    <w:rsid w:val="00D40C95"/>
    <w:rsid w:val="00D415FD"/>
    <w:rsid w:val="00D41E53"/>
    <w:rsid w:val="00D44874"/>
    <w:rsid w:val="00D47D80"/>
    <w:rsid w:val="00D52DF3"/>
    <w:rsid w:val="00D54170"/>
    <w:rsid w:val="00D5463F"/>
    <w:rsid w:val="00D57B1D"/>
    <w:rsid w:val="00D57D64"/>
    <w:rsid w:val="00D60D2B"/>
    <w:rsid w:val="00D63C16"/>
    <w:rsid w:val="00D65300"/>
    <w:rsid w:val="00D65A14"/>
    <w:rsid w:val="00D65AD8"/>
    <w:rsid w:val="00D65EA9"/>
    <w:rsid w:val="00D673D0"/>
    <w:rsid w:val="00D71596"/>
    <w:rsid w:val="00D728B1"/>
    <w:rsid w:val="00D75076"/>
    <w:rsid w:val="00D83ED1"/>
    <w:rsid w:val="00D8410D"/>
    <w:rsid w:val="00D84C42"/>
    <w:rsid w:val="00D869C5"/>
    <w:rsid w:val="00D87513"/>
    <w:rsid w:val="00D90C4D"/>
    <w:rsid w:val="00D92D0B"/>
    <w:rsid w:val="00D936BB"/>
    <w:rsid w:val="00D940D3"/>
    <w:rsid w:val="00D941BF"/>
    <w:rsid w:val="00D94515"/>
    <w:rsid w:val="00D947CD"/>
    <w:rsid w:val="00D94D18"/>
    <w:rsid w:val="00D9692D"/>
    <w:rsid w:val="00D9723E"/>
    <w:rsid w:val="00DA0B03"/>
    <w:rsid w:val="00DA0CAA"/>
    <w:rsid w:val="00DA1007"/>
    <w:rsid w:val="00DA2230"/>
    <w:rsid w:val="00DA43DB"/>
    <w:rsid w:val="00DA457A"/>
    <w:rsid w:val="00DA48DB"/>
    <w:rsid w:val="00DA5B6B"/>
    <w:rsid w:val="00DA6217"/>
    <w:rsid w:val="00DB10D6"/>
    <w:rsid w:val="00DB3A5F"/>
    <w:rsid w:val="00DB4061"/>
    <w:rsid w:val="00DB425E"/>
    <w:rsid w:val="00DB43C4"/>
    <w:rsid w:val="00DB4980"/>
    <w:rsid w:val="00DB4E1E"/>
    <w:rsid w:val="00DB6FA8"/>
    <w:rsid w:val="00DB794E"/>
    <w:rsid w:val="00DC2BCB"/>
    <w:rsid w:val="00DC2CD4"/>
    <w:rsid w:val="00DC320F"/>
    <w:rsid w:val="00DC352D"/>
    <w:rsid w:val="00DC5FB7"/>
    <w:rsid w:val="00DC7A1C"/>
    <w:rsid w:val="00DD0DB5"/>
    <w:rsid w:val="00DD1568"/>
    <w:rsid w:val="00DD2819"/>
    <w:rsid w:val="00DD2EB3"/>
    <w:rsid w:val="00DD34D7"/>
    <w:rsid w:val="00DD385A"/>
    <w:rsid w:val="00DD3A78"/>
    <w:rsid w:val="00DD3D11"/>
    <w:rsid w:val="00DD3D50"/>
    <w:rsid w:val="00DD3E9E"/>
    <w:rsid w:val="00DD3F8F"/>
    <w:rsid w:val="00DD51AB"/>
    <w:rsid w:val="00DE46AC"/>
    <w:rsid w:val="00DE46F0"/>
    <w:rsid w:val="00DE4C77"/>
    <w:rsid w:val="00DE67D3"/>
    <w:rsid w:val="00DE718B"/>
    <w:rsid w:val="00DE7B89"/>
    <w:rsid w:val="00DE7DFA"/>
    <w:rsid w:val="00DF02D5"/>
    <w:rsid w:val="00DF02DA"/>
    <w:rsid w:val="00DF16BA"/>
    <w:rsid w:val="00DF2AAE"/>
    <w:rsid w:val="00DF300D"/>
    <w:rsid w:val="00DF34B4"/>
    <w:rsid w:val="00DF5252"/>
    <w:rsid w:val="00DF5FA7"/>
    <w:rsid w:val="00DF6247"/>
    <w:rsid w:val="00E016CB"/>
    <w:rsid w:val="00E0260D"/>
    <w:rsid w:val="00E02684"/>
    <w:rsid w:val="00E02E12"/>
    <w:rsid w:val="00E03EBA"/>
    <w:rsid w:val="00E04F1D"/>
    <w:rsid w:val="00E103BB"/>
    <w:rsid w:val="00E129A6"/>
    <w:rsid w:val="00E13993"/>
    <w:rsid w:val="00E14038"/>
    <w:rsid w:val="00E16CE3"/>
    <w:rsid w:val="00E16DDF"/>
    <w:rsid w:val="00E202E6"/>
    <w:rsid w:val="00E205DE"/>
    <w:rsid w:val="00E20E3D"/>
    <w:rsid w:val="00E226EB"/>
    <w:rsid w:val="00E22927"/>
    <w:rsid w:val="00E237F4"/>
    <w:rsid w:val="00E23DC8"/>
    <w:rsid w:val="00E251F5"/>
    <w:rsid w:val="00E261B7"/>
    <w:rsid w:val="00E276FD"/>
    <w:rsid w:val="00E2793D"/>
    <w:rsid w:val="00E30559"/>
    <w:rsid w:val="00E31799"/>
    <w:rsid w:val="00E32275"/>
    <w:rsid w:val="00E336F5"/>
    <w:rsid w:val="00E33A2A"/>
    <w:rsid w:val="00E3562C"/>
    <w:rsid w:val="00E37E1D"/>
    <w:rsid w:val="00E40F5C"/>
    <w:rsid w:val="00E412F6"/>
    <w:rsid w:val="00E41F68"/>
    <w:rsid w:val="00E44FE3"/>
    <w:rsid w:val="00E4606F"/>
    <w:rsid w:val="00E46DB2"/>
    <w:rsid w:val="00E505F7"/>
    <w:rsid w:val="00E511CA"/>
    <w:rsid w:val="00E51293"/>
    <w:rsid w:val="00E51901"/>
    <w:rsid w:val="00E52265"/>
    <w:rsid w:val="00E52C1B"/>
    <w:rsid w:val="00E53157"/>
    <w:rsid w:val="00E56888"/>
    <w:rsid w:val="00E56AA5"/>
    <w:rsid w:val="00E56CA0"/>
    <w:rsid w:val="00E578AB"/>
    <w:rsid w:val="00E57BDA"/>
    <w:rsid w:val="00E615DB"/>
    <w:rsid w:val="00E619A5"/>
    <w:rsid w:val="00E62046"/>
    <w:rsid w:val="00E6385B"/>
    <w:rsid w:val="00E638EC"/>
    <w:rsid w:val="00E64306"/>
    <w:rsid w:val="00E65914"/>
    <w:rsid w:val="00E65DC5"/>
    <w:rsid w:val="00E70CA3"/>
    <w:rsid w:val="00E727BC"/>
    <w:rsid w:val="00E72A99"/>
    <w:rsid w:val="00E72F69"/>
    <w:rsid w:val="00E733E0"/>
    <w:rsid w:val="00E75655"/>
    <w:rsid w:val="00E765BE"/>
    <w:rsid w:val="00E76FE2"/>
    <w:rsid w:val="00E77197"/>
    <w:rsid w:val="00E80EC1"/>
    <w:rsid w:val="00E82487"/>
    <w:rsid w:val="00E82530"/>
    <w:rsid w:val="00E851E4"/>
    <w:rsid w:val="00E85554"/>
    <w:rsid w:val="00E855F8"/>
    <w:rsid w:val="00E85606"/>
    <w:rsid w:val="00E85AFF"/>
    <w:rsid w:val="00E86641"/>
    <w:rsid w:val="00E874EC"/>
    <w:rsid w:val="00E87DFC"/>
    <w:rsid w:val="00E904E1"/>
    <w:rsid w:val="00E95EC2"/>
    <w:rsid w:val="00E97187"/>
    <w:rsid w:val="00E9746B"/>
    <w:rsid w:val="00EA0DB6"/>
    <w:rsid w:val="00EA1863"/>
    <w:rsid w:val="00EA1945"/>
    <w:rsid w:val="00EA677C"/>
    <w:rsid w:val="00EA7AA7"/>
    <w:rsid w:val="00EB033A"/>
    <w:rsid w:val="00EB0503"/>
    <w:rsid w:val="00EB0A4D"/>
    <w:rsid w:val="00EB1211"/>
    <w:rsid w:val="00EB2A09"/>
    <w:rsid w:val="00EB327A"/>
    <w:rsid w:val="00EB3BC6"/>
    <w:rsid w:val="00EB42CF"/>
    <w:rsid w:val="00EB4449"/>
    <w:rsid w:val="00EB4EB2"/>
    <w:rsid w:val="00EB5CCB"/>
    <w:rsid w:val="00EB6E75"/>
    <w:rsid w:val="00EC04F7"/>
    <w:rsid w:val="00EC071F"/>
    <w:rsid w:val="00EC18C7"/>
    <w:rsid w:val="00EC2B02"/>
    <w:rsid w:val="00EC359D"/>
    <w:rsid w:val="00EC41AA"/>
    <w:rsid w:val="00EC5D79"/>
    <w:rsid w:val="00EC5E4C"/>
    <w:rsid w:val="00EC6D31"/>
    <w:rsid w:val="00EC70E1"/>
    <w:rsid w:val="00ED0A82"/>
    <w:rsid w:val="00ED27C4"/>
    <w:rsid w:val="00ED42E0"/>
    <w:rsid w:val="00ED44A6"/>
    <w:rsid w:val="00ED4E9A"/>
    <w:rsid w:val="00ED528D"/>
    <w:rsid w:val="00ED5845"/>
    <w:rsid w:val="00ED5C9F"/>
    <w:rsid w:val="00ED7C4C"/>
    <w:rsid w:val="00EE6E3B"/>
    <w:rsid w:val="00EE7896"/>
    <w:rsid w:val="00EE7EC2"/>
    <w:rsid w:val="00EF16A2"/>
    <w:rsid w:val="00EF283D"/>
    <w:rsid w:val="00EF304E"/>
    <w:rsid w:val="00EF3EA4"/>
    <w:rsid w:val="00EF407C"/>
    <w:rsid w:val="00EF5A2C"/>
    <w:rsid w:val="00EF6FB4"/>
    <w:rsid w:val="00EF77CD"/>
    <w:rsid w:val="00F01550"/>
    <w:rsid w:val="00F0168C"/>
    <w:rsid w:val="00F017D0"/>
    <w:rsid w:val="00F01EB9"/>
    <w:rsid w:val="00F02995"/>
    <w:rsid w:val="00F042B4"/>
    <w:rsid w:val="00F04708"/>
    <w:rsid w:val="00F0677C"/>
    <w:rsid w:val="00F07814"/>
    <w:rsid w:val="00F07F94"/>
    <w:rsid w:val="00F10334"/>
    <w:rsid w:val="00F104AD"/>
    <w:rsid w:val="00F105DB"/>
    <w:rsid w:val="00F10A28"/>
    <w:rsid w:val="00F113F5"/>
    <w:rsid w:val="00F122E7"/>
    <w:rsid w:val="00F12BAC"/>
    <w:rsid w:val="00F138C6"/>
    <w:rsid w:val="00F14260"/>
    <w:rsid w:val="00F148D1"/>
    <w:rsid w:val="00F149A6"/>
    <w:rsid w:val="00F1520A"/>
    <w:rsid w:val="00F15540"/>
    <w:rsid w:val="00F155CF"/>
    <w:rsid w:val="00F16361"/>
    <w:rsid w:val="00F22876"/>
    <w:rsid w:val="00F25AFB"/>
    <w:rsid w:val="00F26161"/>
    <w:rsid w:val="00F268F0"/>
    <w:rsid w:val="00F274D9"/>
    <w:rsid w:val="00F27748"/>
    <w:rsid w:val="00F30D85"/>
    <w:rsid w:val="00F33376"/>
    <w:rsid w:val="00F33686"/>
    <w:rsid w:val="00F36D89"/>
    <w:rsid w:val="00F36FD9"/>
    <w:rsid w:val="00F4180E"/>
    <w:rsid w:val="00F42D06"/>
    <w:rsid w:val="00F42D74"/>
    <w:rsid w:val="00F42D8E"/>
    <w:rsid w:val="00F43696"/>
    <w:rsid w:val="00F44438"/>
    <w:rsid w:val="00F45459"/>
    <w:rsid w:val="00F45A18"/>
    <w:rsid w:val="00F46FCA"/>
    <w:rsid w:val="00F52880"/>
    <w:rsid w:val="00F52DF6"/>
    <w:rsid w:val="00F530C8"/>
    <w:rsid w:val="00F531A4"/>
    <w:rsid w:val="00F54A5E"/>
    <w:rsid w:val="00F556CA"/>
    <w:rsid w:val="00F5677C"/>
    <w:rsid w:val="00F569E8"/>
    <w:rsid w:val="00F576EF"/>
    <w:rsid w:val="00F57926"/>
    <w:rsid w:val="00F57DFB"/>
    <w:rsid w:val="00F602B4"/>
    <w:rsid w:val="00F61336"/>
    <w:rsid w:val="00F6210A"/>
    <w:rsid w:val="00F633D4"/>
    <w:rsid w:val="00F6417B"/>
    <w:rsid w:val="00F6440D"/>
    <w:rsid w:val="00F6563C"/>
    <w:rsid w:val="00F65811"/>
    <w:rsid w:val="00F6668E"/>
    <w:rsid w:val="00F66F5B"/>
    <w:rsid w:val="00F67406"/>
    <w:rsid w:val="00F674ED"/>
    <w:rsid w:val="00F675D6"/>
    <w:rsid w:val="00F74A4C"/>
    <w:rsid w:val="00F800BA"/>
    <w:rsid w:val="00F801EF"/>
    <w:rsid w:val="00F8168E"/>
    <w:rsid w:val="00F82981"/>
    <w:rsid w:val="00F8319F"/>
    <w:rsid w:val="00F8338C"/>
    <w:rsid w:val="00F849C9"/>
    <w:rsid w:val="00F84B18"/>
    <w:rsid w:val="00F8519E"/>
    <w:rsid w:val="00F873F2"/>
    <w:rsid w:val="00F877E3"/>
    <w:rsid w:val="00F87B92"/>
    <w:rsid w:val="00F92D1D"/>
    <w:rsid w:val="00F93040"/>
    <w:rsid w:val="00F94079"/>
    <w:rsid w:val="00F97E0C"/>
    <w:rsid w:val="00FA017F"/>
    <w:rsid w:val="00FA04D8"/>
    <w:rsid w:val="00FA0590"/>
    <w:rsid w:val="00FA07BD"/>
    <w:rsid w:val="00FA14AC"/>
    <w:rsid w:val="00FA191F"/>
    <w:rsid w:val="00FA1B3E"/>
    <w:rsid w:val="00FA29DB"/>
    <w:rsid w:val="00FA2D4B"/>
    <w:rsid w:val="00FA32E9"/>
    <w:rsid w:val="00FA3808"/>
    <w:rsid w:val="00FB0FC3"/>
    <w:rsid w:val="00FB1150"/>
    <w:rsid w:val="00FB30C7"/>
    <w:rsid w:val="00FB359B"/>
    <w:rsid w:val="00FB4364"/>
    <w:rsid w:val="00FB4B58"/>
    <w:rsid w:val="00FB4F47"/>
    <w:rsid w:val="00FB54F4"/>
    <w:rsid w:val="00FB5F37"/>
    <w:rsid w:val="00FB65C4"/>
    <w:rsid w:val="00FB6749"/>
    <w:rsid w:val="00FB7505"/>
    <w:rsid w:val="00FB76E4"/>
    <w:rsid w:val="00FB7BBF"/>
    <w:rsid w:val="00FC0130"/>
    <w:rsid w:val="00FC1414"/>
    <w:rsid w:val="00FC154E"/>
    <w:rsid w:val="00FC2C71"/>
    <w:rsid w:val="00FC3F83"/>
    <w:rsid w:val="00FC4793"/>
    <w:rsid w:val="00FC50D5"/>
    <w:rsid w:val="00FC7F05"/>
    <w:rsid w:val="00FD01B5"/>
    <w:rsid w:val="00FD0885"/>
    <w:rsid w:val="00FD0BC3"/>
    <w:rsid w:val="00FD0F42"/>
    <w:rsid w:val="00FD3F64"/>
    <w:rsid w:val="00FD5908"/>
    <w:rsid w:val="00FD5BFA"/>
    <w:rsid w:val="00FD678A"/>
    <w:rsid w:val="00FD67EB"/>
    <w:rsid w:val="00FD6897"/>
    <w:rsid w:val="00FD6A52"/>
    <w:rsid w:val="00FD6E44"/>
    <w:rsid w:val="00FD7C6E"/>
    <w:rsid w:val="00FD7DAE"/>
    <w:rsid w:val="00FE3277"/>
    <w:rsid w:val="00FE3FBD"/>
    <w:rsid w:val="00FE405F"/>
    <w:rsid w:val="00FE5B61"/>
    <w:rsid w:val="00FE64DD"/>
    <w:rsid w:val="00FE66E4"/>
    <w:rsid w:val="00FE6E03"/>
    <w:rsid w:val="00FF1484"/>
    <w:rsid w:val="00FF3441"/>
    <w:rsid w:val="00FF3916"/>
    <w:rsid w:val="00FF4E76"/>
    <w:rsid w:val="00FF6CE6"/>
    <w:rsid w:val="00FF6E8A"/>
    <w:rsid w:val="00FF7333"/>
    <w:rsid w:val="00FF7336"/>
    <w:rsid w:val="00FF7F22"/>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60F3080"/>
  <w15:docId w15:val="{D1D9F26F-8D67-4393-8302-D788AEA9E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0FC3"/>
    <w:pPr>
      <w:suppressAutoHyphens/>
    </w:pPr>
    <w:rPr>
      <w:rFonts w:ascii="Arial" w:hAnsi="Arial"/>
      <w:sz w:val="24"/>
      <w:lang w:val="es-ES" w:eastAsia="ar-SA"/>
    </w:rPr>
  </w:style>
  <w:style w:type="paragraph" w:styleId="Ttulo2">
    <w:name w:val="heading 2"/>
    <w:basedOn w:val="Normal"/>
    <w:next w:val="Normal"/>
    <w:qFormat/>
    <w:rsid w:val="00885055"/>
    <w:pPr>
      <w:keepNext/>
      <w:spacing w:before="240" w:after="60"/>
      <w:outlineLvl w:val="1"/>
    </w:pPr>
    <w:rPr>
      <w:rFonts w:cs="Arial"/>
      <w:b/>
      <w:bCs/>
      <w:i/>
      <w:iCs/>
      <w:sz w:val="28"/>
      <w:szCs w:val="28"/>
    </w:rPr>
  </w:style>
  <w:style w:type="paragraph" w:styleId="Ttulo3">
    <w:name w:val="heading 3"/>
    <w:basedOn w:val="Normal"/>
    <w:next w:val="Normal"/>
    <w:link w:val="Ttulo3Car"/>
    <w:semiHidden/>
    <w:unhideWhenUsed/>
    <w:qFormat/>
    <w:rsid w:val="009638D5"/>
    <w:pPr>
      <w:keepNext/>
      <w:spacing w:before="240" w:after="60"/>
      <w:outlineLvl w:val="2"/>
    </w:pPr>
    <w:rPr>
      <w:rFonts w:ascii="Cambria" w:hAnsi="Cambria"/>
      <w:b/>
      <w:bCs/>
      <w:sz w:val="26"/>
      <w:szCs w:val="26"/>
    </w:rPr>
  </w:style>
  <w:style w:type="paragraph" w:styleId="Ttulo5">
    <w:name w:val="heading 5"/>
    <w:basedOn w:val="Normal"/>
    <w:next w:val="Normal"/>
    <w:link w:val="Ttulo5Car"/>
    <w:qFormat/>
    <w:rsid w:val="000122F6"/>
    <w:pPr>
      <w:spacing w:before="240" w:after="60"/>
      <w:outlineLvl w:val="4"/>
    </w:pPr>
    <w:rPr>
      <w:b/>
      <w:bCs/>
      <w:i/>
      <w:iCs/>
      <w:sz w:val="26"/>
      <w:szCs w:val="26"/>
    </w:rPr>
  </w:style>
  <w:style w:type="paragraph" w:styleId="Ttulo6">
    <w:name w:val="heading 6"/>
    <w:basedOn w:val="Normal"/>
    <w:next w:val="Normal"/>
    <w:link w:val="Ttulo6Car"/>
    <w:uiPriority w:val="9"/>
    <w:semiHidden/>
    <w:unhideWhenUsed/>
    <w:qFormat/>
    <w:rsid w:val="003378AA"/>
    <w:pPr>
      <w:keepNext/>
      <w:keepLines/>
      <w:suppressAutoHyphens w:val="0"/>
      <w:spacing w:before="200"/>
      <w:jc w:val="both"/>
      <w:outlineLvl w:val="5"/>
    </w:pPr>
    <w:rPr>
      <w:rFonts w:asciiTheme="majorHAnsi" w:eastAsiaTheme="majorEastAsia" w:hAnsiTheme="majorHAnsi" w:cstheme="majorBidi"/>
      <w:i/>
      <w:iCs/>
      <w:color w:val="243F60" w:themeColor="accent1" w:themeShade="7F"/>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debloque1">
    <w:name w:val="Texto de bloque1"/>
    <w:basedOn w:val="Normal"/>
    <w:rsid w:val="00FD6897"/>
    <w:pPr>
      <w:ind w:left="-14" w:right="51" w:firstLine="14"/>
      <w:jc w:val="both"/>
    </w:pPr>
    <w:rPr>
      <w:rFonts w:ascii="Tahoma" w:hAnsi="Tahoma"/>
    </w:rPr>
  </w:style>
  <w:style w:type="paragraph" w:customStyle="1" w:styleId="Textoindependiente31">
    <w:name w:val="Texto independiente 31"/>
    <w:basedOn w:val="Normal"/>
    <w:rsid w:val="00FD6897"/>
    <w:pPr>
      <w:jc w:val="both"/>
    </w:pPr>
    <w:rPr>
      <w:rFonts w:ascii="Times New Roman" w:hAnsi="Times New Roman"/>
      <w:i/>
    </w:rPr>
  </w:style>
  <w:style w:type="paragraph" w:styleId="Piedepgina">
    <w:name w:val="footer"/>
    <w:aliases w:val="pie de página"/>
    <w:basedOn w:val="Normal"/>
    <w:link w:val="PiedepginaCar"/>
    <w:uiPriority w:val="99"/>
    <w:rsid w:val="00FD6897"/>
    <w:pPr>
      <w:tabs>
        <w:tab w:val="center" w:pos="4252"/>
        <w:tab w:val="right" w:pos="8504"/>
      </w:tabs>
    </w:pPr>
  </w:style>
  <w:style w:type="paragraph" w:customStyle="1" w:styleId="CUERPOTEXTO">
    <w:name w:val="CUERPO TEXTO"/>
    <w:rsid w:val="00FD6897"/>
    <w:pPr>
      <w:widowControl w:val="0"/>
      <w:tabs>
        <w:tab w:val="center" w:pos="510"/>
        <w:tab w:val="left" w:pos="1134"/>
      </w:tabs>
      <w:spacing w:before="28" w:after="28" w:line="210" w:lineRule="atLeast"/>
      <w:ind w:firstLine="283"/>
      <w:jc w:val="both"/>
    </w:pPr>
    <w:rPr>
      <w:color w:val="000000"/>
      <w:sz w:val="19"/>
      <w:lang w:val="es-ES" w:eastAsia="es-ES"/>
    </w:rPr>
  </w:style>
  <w:style w:type="paragraph" w:styleId="Encabezado">
    <w:name w:val="header"/>
    <w:basedOn w:val="Normal"/>
    <w:link w:val="EncabezadoCar"/>
    <w:uiPriority w:val="99"/>
    <w:rsid w:val="00540EAF"/>
    <w:pPr>
      <w:tabs>
        <w:tab w:val="center" w:pos="4252"/>
        <w:tab w:val="right" w:pos="8504"/>
      </w:tabs>
    </w:pPr>
  </w:style>
  <w:style w:type="paragraph" w:styleId="Textoindependiente3">
    <w:name w:val="Body Text 3"/>
    <w:basedOn w:val="Normal"/>
    <w:rsid w:val="00800CAC"/>
    <w:pPr>
      <w:suppressAutoHyphens w:val="0"/>
      <w:jc w:val="both"/>
    </w:pPr>
    <w:rPr>
      <w:rFonts w:ascii="Times New Roman" w:hAnsi="Times New Roman"/>
      <w:i/>
      <w:lang w:eastAsia="es-ES"/>
    </w:rPr>
  </w:style>
  <w:style w:type="paragraph" w:styleId="Textodebloque">
    <w:name w:val="Block Text"/>
    <w:basedOn w:val="Normal"/>
    <w:rsid w:val="00A34C5E"/>
    <w:pPr>
      <w:suppressAutoHyphens w:val="0"/>
      <w:ind w:left="-14" w:right="51" w:firstLine="14"/>
      <w:jc w:val="both"/>
    </w:pPr>
    <w:rPr>
      <w:rFonts w:ascii="Tahoma" w:hAnsi="Tahoma"/>
      <w:lang w:eastAsia="es-ES"/>
    </w:rPr>
  </w:style>
  <w:style w:type="paragraph" w:styleId="Sinespaciado">
    <w:name w:val="No Spacing"/>
    <w:link w:val="SinespaciadoCar"/>
    <w:uiPriority w:val="1"/>
    <w:qFormat/>
    <w:rsid w:val="00A600E2"/>
    <w:rPr>
      <w:rFonts w:ascii="Calibri" w:eastAsia="Calibri" w:hAnsi="Calibri"/>
      <w:sz w:val="22"/>
      <w:szCs w:val="22"/>
      <w:lang w:val="es-ES" w:eastAsia="en-US"/>
    </w:rPr>
  </w:style>
  <w:style w:type="character" w:styleId="nfasis">
    <w:name w:val="Emphasis"/>
    <w:uiPriority w:val="20"/>
    <w:qFormat/>
    <w:rsid w:val="000038C4"/>
    <w:rPr>
      <w:i/>
      <w:iCs/>
    </w:rPr>
  </w:style>
  <w:style w:type="table" w:styleId="Tablaconcuadrcula">
    <w:name w:val="Table Grid"/>
    <w:basedOn w:val="Tablanormal"/>
    <w:uiPriority w:val="59"/>
    <w:rsid w:val="00971096"/>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12BDF"/>
    <w:pPr>
      <w:autoSpaceDE w:val="0"/>
      <w:autoSpaceDN w:val="0"/>
      <w:adjustRightInd w:val="0"/>
    </w:pPr>
    <w:rPr>
      <w:rFonts w:ascii="Arial" w:hAnsi="Arial" w:cs="Arial"/>
      <w:color w:val="000000"/>
      <w:sz w:val="24"/>
      <w:szCs w:val="24"/>
      <w:lang w:val="es-ES" w:eastAsia="es-ES"/>
    </w:rPr>
  </w:style>
  <w:style w:type="character" w:customStyle="1" w:styleId="EstiloArial">
    <w:name w:val="Estilo Arial"/>
    <w:rsid w:val="00012012"/>
    <w:rPr>
      <w:rFonts w:ascii="Arial" w:hAnsi="Arial"/>
      <w:sz w:val="20"/>
      <w:szCs w:val="20"/>
    </w:rPr>
  </w:style>
  <w:style w:type="character" w:customStyle="1" w:styleId="EncabezadoCar">
    <w:name w:val="Encabezado Car"/>
    <w:link w:val="Encabezado"/>
    <w:uiPriority w:val="99"/>
    <w:rsid w:val="00F15540"/>
    <w:rPr>
      <w:rFonts w:ascii="Arial" w:hAnsi="Arial"/>
      <w:sz w:val="24"/>
      <w:lang w:eastAsia="ar-SA"/>
    </w:rPr>
  </w:style>
  <w:style w:type="character" w:customStyle="1" w:styleId="PiedepginaCar">
    <w:name w:val="Pie de página Car"/>
    <w:aliases w:val="pie de página Car"/>
    <w:link w:val="Piedepgina"/>
    <w:uiPriority w:val="99"/>
    <w:rsid w:val="006F535B"/>
    <w:rPr>
      <w:rFonts w:ascii="Arial" w:hAnsi="Arial"/>
      <w:sz w:val="24"/>
      <w:lang w:val="es-ES" w:eastAsia="ar-SA"/>
    </w:rPr>
  </w:style>
  <w:style w:type="paragraph" w:styleId="Lista">
    <w:name w:val="List"/>
    <w:basedOn w:val="Normal"/>
    <w:rsid w:val="00C93D46"/>
    <w:pPr>
      <w:widowControl w:val="0"/>
      <w:suppressAutoHyphens w:val="0"/>
      <w:ind w:left="283" w:hanging="283"/>
    </w:pPr>
    <w:rPr>
      <w:rFonts w:ascii="Batang" w:eastAsia="Batang" w:hAnsi="Batang"/>
      <w:sz w:val="28"/>
      <w:lang w:eastAsia="es-ES"/>
    </w:rPr>
  </w:style>
  <w:style w:type="paragraph" w:styleId="Prrafodelista">
    <w:name w:val="List Paragraph"/>
    <w:basedOn w:val="Normal"/>
    <w:link w:val="PrrafodelistaCar"/>
    <w:qFormat/>
    <w:rsid w:val="00640ACB"/>
    <w:pPr>
      <w:suppressAutoHyphens w:val="0"/>
      <w:ind w:left="708"/>
    </w:pPr>
    <w:rPr>
      <w:rFonts w:ascii="Times New Roman" w:hAnsi="Times New Roman"/>
      <w:sz w:val="20"/>
      <w:lang w:eastAsia="es-MX"/>
    </w:rPr>
  </w:style>
  <w:style w:type="character" w:customStyle="1" w:styleId="Ttulo5Car">
    <w:name w:val="Título 5 Car"/>
    <w:link w:val="Ttulo5"/>
    <w:rsid w:val="001B430A"/>
    <w:rPr>
      <w:rFonts w:ascii="Arial" w:hAnsi="Arial"/>
      <w:b/>
      <w:bCs/>
      <w:i/>
      <w:iCs/>
      <w:sz w:val="26"/>
      <w:szCs w:val="26"/>
      <w:lang w:val="es-ES" w:eastAsia="ar-SA"/>
    </w:rPr>
  </w:style>
  <w:style w:type="paragraph" w:styleId="NormalWeb">
    <w:name w:val="Normal (Web)"/>
    <w:basedOn w:val="Normal"/>
    <w:uiPriority w:val="99"/>
    <w:rsid w:val="00824C5E"/>
    <w:pPr>
      <w:suppressAutoHyphens w:val="0"/>
      <w:spacing w:before="225" w:after="225"/>
    </w:pPr>
    <w:rPr>
      <w:rFonts w:ascii="Times New Roman" w:hAnsi="Times New Roman"/>
      <w:szCs w:val="24"/>
      <w:lang w:eastAsia="es-ES"/>
    </w:rPr>
  </w:style>
  <w:style w:type="character" w:styleId="Hipervnculo">
    <w:name w:val="Hyperlink"/>
    <w:uiPriority w:val="99"/>
    <w:rsid w:val="009A5421"/>
    <w:rPr>
      <w:color w:val="0000FF"/>
      <w:u w:val="single"/>
    </w:rPr>
  </w:style>
  <w:style w:type="paragraph" w:customStyle="1" w:styleId="Textosinformato1">
    <w:name w:val="Texto sin formato1"/>
    <w:basedOn w:val="Normal"/>
    <w:rsid w:val="007605A2"/>
    <w:pPr>
      <w:suppressAutoHyphens w:val="0"/>
    </w:pPr>
    <w:rPr>
      <w:rFonts w:ascii="Courier New" w:hAnsi="Courier New"/>
      <w:sz w:val="20"/>
      <w:lang w:val="es-CO" w:eastAsia="es-ES"/>
    </w:rPr>
  </w:style>
  <w:style w:type="character" w:customStyle="1" w:styleId="Ttulo3Car">
    <w:name w:val="Título 3 Car"/>
    <w:basedOn w:val="Fuentedeprrafopredeter"/>
    <w:link w:val="Ttulo3"/>
    <w:semiHidden/>
    <w:rsid w:val="009638D5"/>
    <w:rPr>
      <w:rFonts w:ascii="Cambria" w:hAnsi="Cambria"/>
      <w:b/>
      <w:bCs/>
      <w:sz w:val="26"/>
      <w:szCs w:val="26"/>
      <w:lang w:val="es-ES" w:eastAsia="ar-SA"/>
    </w:rPr>
  </w:style>
  <w:style w:type="character" w:styleId="Textoennegrita">
    <w:name w:val="Strong"/>
    <w:qFormat/>
    <w:rsid w:val="009638D5"/>
    <w:rPr>
      <w:b/>
      <w:bCs/>
    </w:rPr>
  </w:style>
  <w:style w:type="paragraph" w:customStyle="1" w:styleId="Textopredeterminado">
    <w:name w:val="Texto predeterminado"/>
    <w:basedOn w:val="Normal"/>
    <w:rsid w:val="009638D5"/>
    <w:pPr>
      <w:widowControl w:val="0"/>
      <w:suppressAutoHyphens w:val="0"/>
      <w:autoSpaceDE w:val="0"/>
      <w:autoSpaceDN w:val="0"/>
      <w:adjustRightInd w:val="0"/>
    </w:pPr>
    <w:rPr>
      <w:rFonts w:ascii="Times New Roman" w:hAnsi="Times New Roman"/>
      <w:lang w:val="es-CO" w:eastAsia="en-US"/>
    </w:rPr>
  </w:style>
  <w:style w:type="paragraph" w:styleId="Sangradetextonormal">
    <w:name w:val="Body Text Indent"/>
    <w:basedOn w:val="Normal"/>
    <w:link w:val="SangradetextonormalCar"/>
    <w:rsid w:val="009638D5"/>
    <w:pPr>
      <w:spacing w:after="120"/>
      <w:ind w:left="283"/>
    </w:pPr>
  </w:style>
  <w:style w:type="character" w:customStyle="1" w:styleId="SangradetextonormalCar">
    <w:name w:val="Sangría de texto normal Car"/>
    <w:basedOn w:val="Fuentedeprrafopredeter"/>
    <w:link w:val="Sangradetextonormal"/>
    <w:rsid w:val="009638D5"/>
    <w:rPr>
      <w:rFonts w:ascii="Arial" w:hAnsi="Arial"/>
      <w:sz w:val="24"/>
      <w:lang w:val="es-ES" w:eastAsia="ar-SA"/>
    </w:rPr>
  </w:style>
  <w:style w:type="paragraph" w:styleId="Descripcin">
    <w:name w:val="caption"/>
    <w:basedOn w:val="Normal"/>
    <w:next w:val="Normal"/>
    <w:qFormat/>
    <w:rsid w:val="004626B6"/>
    <w:pPr>
      <w:suppressAutoHyphens w:val="0"/>
    </w:pPr>
    <w:rPr>
      <w:rFonts w:ascii="Times New Roman" w:hAnsi="Times New Roman"/>
      <w:b/>
      <w:bCs/>
      <w:sz w:val="20"/>
      <w:lang w:eastAsia="es-MX"/>
    </w:rPr>
  </w:style>
  <w:style w:type="character" w:customStyle="1" w:styleId="FontStyle35">
    <w:name w:val="Font Style35"/>
    <w:uiPriority w:val="99"/>
    <w:rsid w:val="004626B6"/>
    <w:rPr>
      <w:rFonts w:ascii="Arial" w:hAnsi="Arial" w:cs="Arial"/>
      <w:sz w:val="22"/>
      <w:szCs w:val="22"/>
    </w:rPr>
  </w:style>
  <w:style w:type="character" w:styleId="Refdecomentario">
    <w:name w:val="annotation reference"/>
    <w:basedOn w:val="Fuentedeprrafopredeter"/>
    <w:rsid w:val="00F556CA"/>
    <w:rPr>
      <w:sz w:val="16"/>
      <w:szCs w:val="16"/>
    </w:rPr>
  </w:style>
  <w:style w:type="paragraph" w:styleId="Textocomentario">
    <w:name w:val="annotation text"/>
    <w:basedOn w:val="Normal"/>
    <w:link w:val="TextocomentarioCar"/>
    <w:rsid w:val="00F556CA"/>
    <w:rPr>
      <w:sz w:val="20"/>
    </w:rPr>
  </w:style>
  <w:style w:type="character" w:customStyle="1" w:styleId="TextocomentarioCar">
    <w:name w:val="Texto comentario Car"/>
    <w:basedOn w:val="Fuentedeprrafopredeter"/>
    <w:link w:val="Textocomentario"/>
    <w:rsid w:val="00F556CA"/>
    <w:rPr>
      <w:rFonts w:ascii="Arial" w:hAnsi="Arial"/>
      <w:lang w:val="es-ES" w:eastAsia="ar-SA"/>
    </w:rPr>
  </w:style>
  <w:style w:type="paragraph" w:styleId="Asuntodelcomentario">
    <w:name w:val="annotation subject"/>
    <w:basedOn w:val="Textocomentario"/>
    <w:next w:val="Textocomentario"/>
    <w:link w:val="AsuntodelcomentarioCar"/>
    <w:rsid w:val="00F556CA"/>
    <w:rPr>
      <w:b/>
      <w:bCs/>
    </w:rPr>
  </w:style>
  <w:style w:type="character" w:customStyle="1" w:styleId="AsuntodelcomentarioCar">
    <w:name w:val="Asunto del comentario Car"/>
    <w:basedOn w:val="TextocomentarioCar"/>
    <w:link w:val="Asuntodelcomentario"/>
    <w:rsid w:val="00F556CA"/>
    <w:rPr>
      <w:rFonts w:ascii="Arial" w:hAnsi="Arial"/>
      <w:b/>
      <w:bCs/>
      <w:lang w:val="es-ES" w:eastAsia="ar-SA"/>
    </w:rPr>
  </w:style>
  <w:style w:type="paragraph" w:styleId="Textodeglobo">
    <w:name w:val="Balloon Text"/>
    <w:basedOn w:val="Normal"/>
    <w:link w:val="TextodegloboCar"/>
    <w:rsid w:val="00F556CA"/>
    <w:rPr>
      <w:rFonts w:ascii="Tahoma" w:hAnsi="Tahoma" w:cs="Tahoma"/>
      <w:sz w:val="16"/>
      <w:szCs w:val="16"/>
    </w:rPr>
  </w:style>
  <w:style w:type="character" w:customStyle="1" w:styleId="TextodegloboCar">
    <w:name w:val="Texto de globo Car"/>
    <w:basedOn w:val="Fuentedeprrafopredeter"/>
    <w:link w:val="Textodeglobo"/>
    <w:rsid w:val="00F556CA"/>
    <w:rPr>
      <w:rFonts w:ascii="Tahoma" w:hAnsi="Tahoma" w:cs="Tahoma"/>
      <w:sz w:val="16"/>
      <w:szCs w:val="16"/>
      <w:lang w:val="es-ES" w:eastAsia="ar-SA"/>
    </w:rPr>
  </w:style>
  <w:style w:type="paragraph" w:customStyle="1" w:styleId="Textosinformato2">
    <w:name w:val="Texto sin formato2"/>
    <w:basedOn w:val="Normal"/>
    <w:rsid w:val="001F2807"/>
    <w:pPr>
      <w:suppressAutoHyphens w:val="0"/>
    </w:pPr>
    <w:rPr>
      <w:rFonts w:ascii="Courier New" w:hAnsi="Courier New"/>
      <w:sz w:val="20"/>
      <w:lang w:val="es-CO" w:eastAsia="es-ES"/>
    </w:rPr>
  </w:style>
  <w:style w:type="character" w:customStyle="1" w:styleId="FontStyle81">
    <w:name w:val="Font Style81"/>
    <w:uiPriority w:val="99"/>
    <w:rsid w:val="00DD0DB5"/>
    <w:rPr>
      <w:rFonts w:ascii="Arial" w:hAnsi="Arial" w:cs="Arial"/>
      <w:color w:val="000000"/>
      <w:sz w:val="20"/>
      <w:szCs w:val="20"/>
    </w:rPr>
  </w:style>
  <w:style w:type="character" w:customStyle="1" w:styleId="texto09a2">
    <w:name w:val="texto09a2"/>
    <w:basedOn w:val="Fuentedeprrafopredeter"/>
    <w:rsid w:val="0036741B"/>
    <w:rPr>
      <w:color w:val="333333"/>
      <w:sz w:val="18"/>
      <w:szCs w:val="18"/>
    </w:rPr>
  </w:style>
  <w:style w:type="paragraph" w:customStyle="1" w:styleId="CM47">
    <w:name w:val="CM47"/>
    <w:basedOn w:val="Default"/>
    <w:next w:val="Default"/>
    <w:uiPriority w:val="99"/>
    <w:rsid w:val="00B04893"/>
    <w:rPr>
      <w:color w:val="auto"/>
      <w:lang w:val="es-CO" w:eastAsia="es-CO"/>
    </w:rPr>
  </w:style>
  <w:style w:type="character" w:customStyle="1" w:styleId="ft">
    <w:name w:val="ft"/>
    <w:basedOn w:val="Fuentedeprrafopredeter"/>
    <w:rsid w:val="00EB6E75"/>
  </w:style>
  <w:style w:type="paragraph" w:styleId="Textoindependiente">
    <w:name w:val="Body Text"/>
    <w:basedOn w:val="Normal"/>
    <w:link w:val="TextoindependienteCar"/>
    <w:uiPriority w:val="99"/>
    <w:rsid w:val="003018BF"/>
    <w:pPr>
      <w:suppressAutoHyphens w:val="0"/>
      <w:spacing w:after="120"/>
    </w:pPr>
    <w:rPr>
      <w:rFonts w:ascii="Times New Roman" w:hAnsi="Times New Roman"/>
      <w:sz w:val="20"/>
      <w:lang w:eastAsia="es-MX"/>
    </w:rPr>
  </w:style>
  <w:style w:type="character" w:customStyle="1" w:styleId="TextoindependienteCar">
    <w:name w:val="Texto independiente Car"/>
    <w:basedOn w:val="Fuentedeprrafopredeter"/>
    <w:link w:val="Textoindependiente"/>
    <w:uiPriority w:val="99"/>
    <w:rsid w:val="003018BF"/>
    <w:rPr>
      <w:lang w:val="es-ES" w:eastAsia="es-MX"/>
    </w:rPr>
  </w:style>
  <w:style w:type="character" w:styleId="Nmerodepgina">
    <w:name w:val="page number"/>
    <w:basedOn w:val="Fuentedeprrafopredeter"/>
    <w:uiPriority w:val="99"/>
    <w:unhideWhenUsed/>
    <w:rsid w:val="007769E1"/>
  </w:style>
  <w:style w:type="paragraph" w:styleId="Continuarlista2">
    <w:name w:val="List Continue 2"/>
    <w:basedOn w:val="Normal"/>
    <w:rsid w:val="00EF5A2C"/>
    <w:pPr>
      <w:suppressAutoHyphens w:val="0"/>
      <w:spacing w:after="120"/>
      <w:ind w:left="566"/>
      <w:contextualSpacing/>
    </w:pPr>
    <w:rPr>
      <w:rFonts w:ascii="Times New Roman" w:hAnsi="Times New Roman"/>
      <w:sz w:val="20"/>
      <w:lang w:eastAsia="es-MX"/>
    </w:rPr>
  </w:style>
  <w:style w:type="paragraph" w:styleId="Lista2">
    <w:name w:val="List 2"/>
    <w:basedOn w:val="Normal"/>
    <w:uiPriority w:val="99"/>
    <w:unhideWhenUsed/>
    <w:rsid w:val="00EF5A2C"/>
    <w:pPr>
      <w:suppressAutoHyphens w:val="0"/>
      <w:ind w:left="566" w:hanging="283"/>
      <w:contextualSpacing/>
    </w:pPr>
    <w:rPr>
      <w:rFonts w:ascii="Times New Roman" w:hAnsi="Times New Roman"/>
      <w:sz w:val="20"/>
      <w:lang w:eastAsia="es-MX"/>
    </w:rPr>
  </w:style>
  <w:style w:type="paragraph" w:styleId="Lista4">
    <w:name w:val="List 4"/>
    <w:basedOn w:val="Normal"/>
    <w:rsid w:val="00EF5A2C"/>
    <w:pPr>
      <w:suppressAutoHyphens w:val="0"/>
      <w:ind w:left="1132" w:hanging="283"/>
      <w:contextualSpacing/>
    </w:pPr>
    <w:rPr>
      <w:rFonts w:ascii="Times New Roman" w:hAnsi="Times New Roman"/>
      <w:sz w:val="20"/>
      <w:lang w:eastAsia="es-MX"/>
    </w:rPr>
  </w:style>
  <w:style w:type="paragraph" w:styleId="Continuarlista4">
    <w:name w:val="List Continue 4"/>
    <w:basedOn w:val="Normal"/>
    <w:rsid w:val="00EF5A2C"/>
    <w:pPr>
      <w:suppressAutoHyphens w:val="0"/>
      <w:spacing w:after="120"/>
      <w:ind w:left="1132"/>
      <w:contextualSpacing/>
    </w:pPr>
    <w:rPr>
      <w:rFonts w:ascii="Times New Roman" w:hAnsi="Times New Roman"/>
      <w:sz w:val="20"/>
      <w:lang w:eastAsia="es-MX"/>
    </w:rPr>
  </w:style>
  <w:style w:type="paragraph" w:styleId="Lista3">
    <w:name w:val="List 3"/>
    <w:basedOn w:val="Normal"/>
    <w:rsid w:val="001A4416"/>
    <w:pPr>
      <w:suppressAutoHyphens w:val="0"/>
      <w:ind w:left="849" w:hanging="283"/>
      <w:contextualSpacing/>
    </w:pPr>
    <w:rPr>
      <w:rFonts w:ascii="Times New Roman" w:hAnsi="Times New Roman"/>
      <w:sz w:val="20"/>
      <w:lang w:eastAsia="es-MX"/>
    </w:rPr>
  </w:style>
  <w:style w:type="paragraph" w:styleId="Continuarlista">
    <w:name w:val="List Continue"/>
    <w:basedOn w:val="Normal"/>
    <w:rsid w:val="001A4416"/>
    <w:pPr>
      <w:suppressAutoHyphens w:val="0"/>
      <w:spacing w:after="120"/>
      <w:ind w:left="283"/>
      <w:contextualSpacing/>
    </w:pPr>
    <w:rPr>
      <w:rFonts w:ascii="Times New Roman" w:hAnsi="Times New Roman"/>
      <w:sz w:val="20"/>
      <w:lang w:eastAsia="es-MX"/>
    </w:rPr>
  </w:style>
  <w:style w:type="paragraph" w:customStyle="1" w:styleId="Textosinformato3">
    <w:name w:val="Texto sin formato3"/>
    <w:basedOn w:val="Normal"/>
    <w:rsid w:val="000655B2"/>
    <w:pPr>
      <w:suppressAutoHyphens w:val="0"/>
    </w:pPr>
    <w:rPr>
      <w:rFonts w:ascii="Courier New" w:hAnsi="Courier New"/>
      <w:sz w:val="20"/>
      <w:lang w:val="es-CO" w:eastAsia="es-ES"/>
    </w:rPr>
  </w:style>
  <w:style w:type="paragraph" w:styleId="Encabezadodemensaje">
    <w:name w:val="Message Header"/>
    <w:basedOn w:val="Normal"/>
    <w:link w:val="EncabezadodemensajeCar"/>
    <w:uiPriority w:val="99"/>
    <w:rsid w:val="006E38F4"/>
    <w:pPr>
      <w:pBdr>
        <w:top w:val="single" w:sz="6" w:space="1" w:color="auto"/>
        <w:left w:val="single" w:sz="6" w:space="1" w:color="auto"/>
        <w:bottom w:val="single" w:sz="6" w:space="1" w:color="auto"/>
        <w:right w:val="single" w:sz="6" w:space="1" w:color="auto"/>
      </w:pBdr>
      <w:shd w:val="pct20" w:color="auto" w:fill="auto"/>
      <w:suppressAutoHyphens w:val="0"/>
      <w:ind w:left="1134" w:hanging="1134"/>
    </w:pPr>
    <w:rPr>
      <w:rFonts w:ascii="Cambria" w:hAnsi="Cambria"/>
      <w:szCs w:val="24"/>
      <w:lang w:eastAsia="es-MX"/>
    </w:rPr>
  </w:style>
  <w:style w:type="character" w:customStyle="1" w:styleId="EncabezadodemensajeCar">
    <w:name w:val="Encabezado de mensaje Car"/>
    <w:basedOn w:val="Fuentedeprrafopredeter"/>
    <w:link w:val="Encabezadodemensaje"/>
    <w:uiPriority w:val="99"/>
    <w:rsid w:val="006E38F4"/>
    <w:rPr>
      <w:rFonts w:ascii="Cambria" w:hAnsi="Cambria"/>
      <w:sz w:val="24"/>
      <w:szCs w:val="24"/>
      <w:shd w:val="pct20" w:color="auto" w:fill="auto"/>
      <w:lang w:val="es-ES" w:eastAsia="es-MX"/>
    </w:rPr>
  </w:style>
  <w:style w:type="character" w:customStyle="1" w:styleId="apple-converted-space">
    <w:name w:val="apple-converted-space"/>
    <w:basedOn w:val="Fuentedeprrafopredeter"/>
    <w:rsid w:val="00551DFD"/>
  </w:style>
  <w:style w:type="character" w:customStyle="1" w:styleId="Ttulo6Car">
    <w:name w:val="Título 6 Car"/>
    <w:basedOn w:val="Fuentedeprrafopredeter"/>
    <w:link w:val="Ttulo6"/>
    <w:uiPriority w:val="9"/>
    <w:semiHidden/>
    <w:rsid w:val="003378AA"/>
    <w:rPr>
      <w:rFonts w:asciiTheme="majorHAnsi" w:eastAsiaTheme="majorEastAsia" w:hAnsiTheme="majorHAnsi" w:cstheme="majorBidi"/>
      <w:i/>
      <w:iCs/>
      <w:color w:val="243F60" w:themeColor="accent1" w:themeShade="7F"/>
      <w:sz w:val="22"/>
      <w:szCs w:val="22"/>
      <w:lang w:val="es-ES" w:eastAsia="en-US"/>
    </w:rPr>
  </w:style>
  <w:style w:type="character" w:customStyle="1" w:styleId="SinespaciadoCar">
    <w:name w:val="Sin espaciado Car"/>
    <w:basedOn w:val="Fuentedeprrafopredeter"/>
    <w:link w:val="Sinespaciado"/>
    <w:uiPriority w:val="1"/>
    <w:rsid w:val="003378AA"/>
    <w:rPr>
      <w:rFonts w:ascii="Calibri" w:eastAsia="Calibri" w:hAnsi="Calibri"/>
      <w:sz w:val="22"/>
      <w:szCs w:val="22"/>
      <w:lang w:val="es-ES" w:eastAsia="en-US"/>
    </w:rPr>
  </w:style>
  <w:style w:type="paragraph" w:styleId="Textonotapie">
    <w:name w:val="footnote text"/>
    <w:aliases w:val="texto de nota al pie,ft Car"/>
    <w:basedOn w:val="Normal"/>
    <w:link w:val="TextonotapieCar"/>
    <w:unhideWhenUsed/>
    <w:rsid w:val="003378AA"/>
    <w:pPr>
      <w:suppressAutoHyphens w:val="0"/>
      <w:contextualSpacing/>
    </w:pPr>
    <w:rPr>
      <w:rFonts w:asciiTheme="minorHAnsi" w:eastAsiaTheme="minorHAnsi" w:hAnsiTheme="minorHAnsi" w:cstheme="minorBidi"/>
      <w:sz w:val="20"/>
      <w:lang w:val="es-CO" w:eastAsia="en-US"/>
    </w:rPr>
  </w:style>
  <w:style w:type="character" w:customStyle="1" w:styleId="TextonotapieCar">
    <w:name w:val="Texto nota pie Car"/>
    <w:aliases w:val="texto de nota al pie Car,ft Car Car"/>
    <w:basedOn w:val="Fuentedeprrafopredeter"/>
    <w:link w:val="Textonotapie"/>
    <w:rsid w:val="003378AA"/>
    <w:rPr>
      <w:rFonts w:asciiTheme="minorHAnsi" w:eastAsiaTheme="minorHAnsi" w:hAnsiTheme="minorHAnsi" w:cstheme="minorBidi"/>
      <w:lang w:eastAsia="en-US"/>
    </w:rPr>
  </w:style>
  <w:style w:type="character" w:styleId="Refdenotaalpie">
    <w:name w:val="footnote reference"/>
    <w:basedOn w:val="Fuentedeprrafopredeter"/>
    <w:unhideWhenUsed/>
    <w:rsid w:val="003378AA"/>
    <w:rPr>
      <w:vertAlign w:val="superscript"/>
    </w:rPr>
  </w:style>
  <w:style w:type="paragraph" w:customStyle="1" w:styleId="Pa7">
    <w:name w:val="Pa7"/>
    <w:basedOn w:val="Normal"/>
    <w:next w:val="Normal"/>
    <w:uiPriority w:val="99"/>
    <w:rsid w:val="003378AA"/>
    <w:pPr>
      <w:suppressAutoHyphens w:val="0"/>
      <w:autoSpaceDE w:val="0"/>
      <w:autoSpaceDN w:val="0"/>
      <w:adjustRightInd w:val="0"/>
      <w:spacing w:line="221" w:lineRule="atLeast"/>
    </w:pPr>
    <w:rPr>
      <w:rFonts w:ascii="Swiss 72 1 BT" w:eastAsia="Calibri" w:hAnsi="Swiss 72 1 BT"/>
      <w:szCs w:val="24"/>
      <w:lang w:val="es-CO" w:eastAsia="en-US"/>
    </w:rPr>
  </w:style>
  <w:style w:type="character" w:customStyle="1" w:styleId="PrrafodelistaCar">
    <w:name w:val="Párrafo de lista Car"/>
    <w:link w:val="Prrafodelista"/>
    <w:rsid w:val="003378AA"/>
    <w:rPr>
      <w:lang w:val="es-ES"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061556">
      <w:bodyDiv w:val="1"/>
      <w:marLeft w:val="0"/>
      <w:marRight w:val="0"/>
      <w:marTop w:val="0"/>
      <w:marBottom w:val="0"/>
      <w:divBdr>
        <w:top w:val="none" w:sz="0" w:space="0" w:color="auto"/>
        <w:left w:val="none" w:sz="0" w:space="0" w:color="auto"/>
        <w:bottom w:val="none" w:sz="0" w:space="0" w:color="auto"/>
        <w:right w:val="none" w:sz="0" w:space="0" w:color="auto"/>
      </w:divBdr>
    </w:div>
    <w:div w:id="402143742">
      <w:bodyDiv w:val="1"/>
      <w:marLeft w:val="0"/>
      <w:marRight w:val="0"/>
      <w:marTop w:val="0"/>
      <w:marBottom w:val="0"/>
      <w:divBdr>
        <w:top w:val="none" w:sz="0" w:space="0" w:color="auto"/>
        <w:left w:val="none" w:sz="0" w:space="0" w:color="auto"/>
        <w:bottom w:val="none" w:sz="0" w:space="0" w:color="auto"/>
        <w:right w:val="none" w:sz="0" w:space="0" w:color="auto"/>
      </w:divBdr>
    </w:div>
    <w:div w:id="511605533">
      <w:bodyDiv w:val="1"/>
      <w:marLeft w:val="0"/>
      <w:marRight w:val="0"/>
      <w:marTop w:val="0"/>
      <w:marBottom w:val="0"/>
      <w:divBdr>
        <w:top w:val="none" w:sz="0" w:space="0" w:color="auto"/>
        <w:left w:val="none" w:sz="0" w:space="0" w:color="auto"/>
        <w:bottom w:val="none" w:sz="0" w:space="0" w:color="auto"/>
        <w:right w:val="none" w:sz="0" w:space="0" w:color="auto"/>
      </w:divBdr>
    </w:div>
    <w:div w:id="521212052">
      <w:bodyDiv w:val="1"/>
      <w:marLeft w:val="0"/>
      <w:marRight w:val="0"/>
      <w:marTop w:val="0"/>
      <w:marBottom w:val="0"/>
      <w:divBdr>
        <w:top w:val="none" w:sz="0" w:space="0" w:color="auto"/>
        <w:left w:val="none" w:sz="0" w:space="0" w:color="auto"/>
        <w:bottom w:val="none" w:sz="0" w:space="0" w:color="auto"/>
        <w:right w:val="none" w:sz="0" w:space="0" w:color="auto"/>
      </w:divBdr>
    </w:div>
    <w:div w:id="684020170">
      <w:bodyDiv w:val="1"/>
      <w:marLeft w:val="0"/>
      <w:marRight w:val="0"/>
      <w:marTop w:val="0"/>
      <w:marBottom w:val="0"/>
      <w:divBdr>
        <w:top w:val="none" w:sz="0" w:space="0" w:color="auto"/>
        <w:left w:val="none" w:sz="0" w:space="0" w:color="auto"/>
        <w:bottom w:val="none" w:sz="0" w:space="0" w:color="auto"/>
        <w:right w:val="none" w:sz="0" w:space="0" w:color="auto"/>
      </w:divBdr>
    </w:div>
    <w:div w:id="787088876">
      <w:bodyDiv w:val="1"/>
      <w:marLeft w:val="0"/>
      <w:marRight w:val="0"/>
      <w:marTop w:val="0"/>
      <w:marBottom w:val="0"/>
      <w:divBdr>
        <w:top w:val="none" w:sz="0" w:space="0" w:color="auto"/>
        <w:left w:val="none" w:sz="0" w:space="0" w:color="auto"/>
        <w:bottom w:val="none" w:sz="0" w:space="0" w:color="auto"/>
        <w:right w:val="none" w:sz="0" w:space="0" w:color="auto"/>
      </w:divBdr>
      <w:divsChild>
        <w:div w:id="548149492">
          <w:marLeft w:val="0"/>
          <w:marRight w:val="0"/>
          <w:marTop w:val="0"/>
          <w:marBottom w:val="0"/>
          <w:divBdr>
            <w:top w:val="none" w:sz="0" w:space="0" w:color="auto"/>
            <w:left w:val="none" w:sz="0" w:space="0" w:color="auto"/>
            <w:bottom w:val="none" w:sz="0" w:space="0" w:color="auto"/>
            <w:right w:val="none" w:sz="0" w:space="0" w:color="auto"/>
          </w:divBdr>
        </w:div>
        <w:div w:id="944576367">
          <w:marLeft w:val="0"/>
          <w:marRight w:val="0"/>
          <w:marTop w:val="0"/>
          <w:marBottom w:val="0"/>
          <w:divBdr>
            <w:top w:val="none" w:sz="0" w:space="0" w:color="auto"/>
            <w:left w:val="none" w:sz="0" w:space="0" w:color="auto"/>
            <w:bottom w:val="none" w:sz="0" w:space="0" w:color="auto"/>
            <w:right w:val="none" w:sz="0" w:space="0" w:color="auto"/>
          </w:divBdr>
        </w:div>
        <w:div w:id="1286426887">
          <w:marLeft w:val="0"/>
          <w:marRight w:val="0"/>
          <w:marTop w:val="0"/>
          <w:marBottom w:val="0"/>
          <w:divBdr>
            <w:top w:val="none" w:sz="0" w:space="0" w:color="auto"/>
            <w:left w:val="none" w:sz="0" w:space="0" w:color="auto"/>
            <w:bottom w:val="none" w:sz="0" w:space="0" w:color="auto"/>
            <w:right w:val="none" w:sz="0" w:space="0" w:color="auto"/>
          </w:divBdr>
        </w:div>
        <w:div w:id="1290743796">
          <w:marLeft w:val="0"/>
          <w:marRight w:val="0"/>
          <w:marTop w:val="0"/>
          <w:marBottom w:val="0"/>
          <w:divBdr>
            <w:top w:val="none" w:sz="0" w:space="0" w:color="auto"/>
            <w:left w:val="none" w:sz="0" w:space="0" w:color="auto"/>
            <w:bottom w:val="none" w:sz="0" w:space="0" w:color="auto"/>
            <w:right w:val="none" w:sz="0" w:space="0" w:color="auto"/>
          </w:divBdr>
        </w:div>
        <w:div w:id="1907687705">
          <w:marLeft w:val="0"/>
          <w:marRight w:val="0"/>
          <w:marTop w:val="0"/>
          <w:marBottom w:val="0"/>
          <w:divBdr>
            <w:top w:val="none" w:sz="0" w:space="0" w:color="auto"/>
            <w:left w:val="none" w:sz="0" w:space="0" w:color="auto"/>
            <w:bottom w:val="none" w:sz="0" w:space="0" w:color="auto"/>
            <w:right w:val="none" w:sz="0" w:space="0" w:color="auto"/>
          </w:divBdr>
        </w:div>
        <w:div w:id="2091733855">
          <w:marLeft w:val="0"/>
          <w:marRight w:val="0"/>
          <w:marTop w:val="0"/>
          <w:marBottom w:val="0"/>
          <w:divBdr>
            <w:top w:val="none" w:sz="0" w:space="0" w:color="auto"/>
            <w:left w:val="none" w:sz="0" w:space="0" w:color="auto"/>
            <w:bottom w:val="none" w:sz="0" w:space="0" w:color="auto"/>
            <w:right w:val="none" w:sz="0" w:space="0" w:color="auto"/>
          </w:divBdr>
        </w:div>
      </w:divsChild>
    </w:div>
    <w:div w:id="799998316">
      <w:bodyDiv w:val="1"/>
      <w:marLeft w:val="0"/>
      <w:marRight w:val="0"/>
      <w:marTop w:val="0"/>
      <w:marBottom w:val="0"/>
      <w:divBdr>
        <w:top w:val="none" w:sz="0" w:space="0" w:color="auto"/>
        <w:left w:val="none" w:sz="0" w:space="0" w:color="auto"/>
        <w:bottom w:val="none" w:sz="0" w:space="0" w:color="auto"/>
        <w:right w:val="none" w:sz="0" w:space="0" w:color="auto"/>
      </w:divBdr>
    </w:div>
    <w:div w:id="808593793">
      <w:bodyDiv w:val="1"/>
      <w:marLeft w:val="0"/>
      <w:marRight w:val="0"/>
      <w:marTop w:val="0"/>
      <w:marBottom w:val="0"/>
      <w:divBdr>
        <w:top w:val="none" w:sz="0" w:space="0" w:color="auto"/>
        <w:left w:val="none" w:sz="0" w:space="0" w:color="auto"/>
        <w:bottom w:val="none" w:sz="0" w:space="0" w:color="auto"/>
        <w:right w:val="none" w:sz="0" w:space="0" w:color="auto"/>
      </w:divBdr>
    </w:div>
    <w:div w:id="830413568">
      <w:bodyDiv w:val="1"/>
      <w:marLeft w:val="0"/>
      <w:marRight w:val="0"/>
      <w:marTop w:val="0"/>
      <w:marBottom w:val="0"/>
      <w:divBdr>
        <w:top w:val="none" w:sz="0" w:space="0" w:color="auto"/>
        <w:left w:val="none" w:sz="0" w:space="0" w:color="auto"/>
        <w:bottom w:val="none" w:sz="0" w:space="0" w:color="auto"/>
        <w:right w:val="none" w:sz="0" w:space="0" w:color="auto"/>
      </w:divBdr>
    </w:div>
    <w:div w:id="1157652435">
      <w:bodyDiv w:val="1"/>
      <w:marLeft w:val="0"/>
      <w:marRight w:val="0"/>
      <w:marTop w:val="0"/>
      <w:marBottom w:val="0"/>
      <w:divBdr>
        <w:top w:val="none" w:sz="0" w:space="0" w:color="auto"/>
        <w:left w:val="none" w:sz="0" w:space="0" w:color="auto"/>
        <w:bottom w:val="none" w:sz="0" w:space="0" w:color="auto"/>
        <w:right w:val="none" w:sz="0" w:space="0" w:color="auto"/>
      </w:divBdr>
    </w:div>
    <w:div w:id="1180238413">
      <w:bodyDiv w:val="1"/>
      <w:marLeft w:val="0"/>
      <w:marRight w:val="0"/>
      <w:marTop w:val="0"/>
      <w:marBottom w:val="0"/>
      <w:divBdr>
        <w:top w:val="none" w:sz="0" w:space="0" w:color="auto"/>
        <w:left w:val="none" w:sz="0" w:space="0" w:color="auto"/>
        <w:bottom w:val="none" w:sz="0" w:space="0" w:color="auto"/>
        <w:right w:val="none" w:sz="0" w:space="0" w:color="auto"/>
      </w:divBdr>
    </w:div>
    <w:div w:id="1211918249">
      <w:bodyDiv w:val="1"/>
      <w:marLeft w:val="0"/>
      <w:marRight w:val="0"/>
      <w:marTop w:val="0"/>
      <w:marBottom w:val="0"/>
      <w:divBdr>
        <w:top w:val="none" w:sz="0" w:space="0" w:color="auto"/>
        <w:left w:val="none" w:sz="0" w:space="0" w:color="auto"/>
        <w:bottom w:val="none" w:sz="0" w:space="0" w:color="auto"/>
        <w:right w:val="none" w:sz="0" w:space="0" w:color="auto"/>
      </w:divBdr>
    </w:div>
    <w:div w:id="1229071194">
      <w:bodyDiv w:val="1"/>
      <w:marLeft w:val="0"/>
      <w:marRight w:val="0"/>
      <w:marTop w:val="0"/>
      <w:marBottom w:val="0"/>
      <w:divBdr>
        <w:top w:val="none" w:sz="0" w:space="0" w:color="auto"/>
        <w:left w:val="none" w:sz="0" w:space="0" w:color="auto"/>
        <w:bottom w:val="none" w:sz="0" w:space="0" w:color="auto"/>
        <w:right w:val="none" w:sz="0" w:space="0" w:color="auto"/>
      </w:divBdr>
    </w:div>
    <w:div w:id="1239825914">
      <w:bodyDiv w:val="1"/>
      <w:marLeft w:val="0"/>
      <w:marRight w:val="0"/>
      <w:marTop w:val="0"/>
      <w:marBottom w:val="0"/>
      <w:divBdr>
        <w:top w:val="none" w:sz="0" w:space="0" w:color="auto"/>
        <w:left w:val="none" w:sz="0" w:space="0" w:color="auto"/>
        <w:bottom w:val="none" w:sz="0" w:space="0" w:color="auto"/>
        <w:right w:val="none" w:sz="0" w:space="0" w:color="auto"/>
      </w:divBdr>
      <w:divsChild>
        <w:div w:id="574359454">
          <w:marLeft w:val="0"/>
          <w:marRight w:val="0"/>
          <w:marTop w:val="0"/>
          <w:marBottom w:val="0"/>
          <w:divBdr>
            <w:top w:val="none" w:sz="0" w:space="0" w:color="auto"/>
            <w:left w:val="none" w:sz="0" w:space="0" w:color="auto"/>
            <w:bottom w:val="none" w:sz="0" w:space="0" w:color="auto"/>
            <w:right w:val="none" w:sz="0" w:space="0" w:color="auto"/>
          </w:divBdr>
        </w:div>
        <w:div w:id="1014528961">
          <w:marLeft w:val="0"/>
          <w:marRight w:val="0"/>
          <w:marTop w:val="0"/>
          <w:marBottom w:val="0"/>
          <w:divBdr>
            <w:top w:val="none" w:sz="0" w:space="0" w:color="auto"/>
            <w:left w:val="none" w:sz="0" w:space="0" w:color="auto"/>
            <w:bottom w:val="none" w:sz="0" w:space="0" w:color="auto"/>
            <w:right w:val="none" w:sz="0" w:space="0" w:color="auto"/>
          </w:divBdr>
        </w:div>
        <w:div w:id="1400059470">
          <w:marLeft w:val="0"/>
          <w:marRight w:val="0"/>
          <w:marTop w:val="0"/>
          <w:marBottom w:val="0"/>
          <w:divBdr>
            <w:top w:val="none" w:sz="0" w:space="0" w:color="auto"/>
            <w:left w:val="none" w:sz="0" w:space="0" w:color="auto"/>
            <w:bottom w:val="none" w:sz="0" w:space="0" w:color="auto"/>
            <w:right w:val="none" w:sz="0" w:space="0" w:color="auto"/>
          </w:divBdr>
        </w:div>
        <w:div w:id="1951662808">
          <w:marLeft w:val="0"/>
          <w:marRight w:val="0"/>
          <w:marTop w:val="0"/>
          <w:marBottom w:val="0"/>
          <w:divBdr>
            <w:top w:val="none" w:sz="0" w:space="0" w:color="auto"/>
            <w:left w:val="none" w:sz="0" w:space="0" w:color="auto"/>
            <w:bottom w:val="none" w:sz="0" w:space="0" w:color="auto"/>
            <w:right w:val="none" w:sz="0" w:space="0" w:color="auto"/>
          </w:divBdr>
        </w:div>
        <w:div w:id="341779779">
          <w:marLeft w:val="0"/>
          <w:marRight w:val="0"/>
          <w:marTop w:val="0"/>
          <w:marBottom w:val="0"/>
          <w:divBdr>
            <w:top w:val="none" w:sz="0" w:space="0" w:color="auto"/>
            <w:left w:val="none" w:sz="0" w:space="0" w:color="auto"/>
            <w:bottom w:val="none" w:sz="0" w:space="0" w:color="auto"/>
            <w:right w:val="none" w:sz="0" w:space="0" w:color="auto"/>
          </w:divBdr>
        </w:div>
        <w:div w:id="384137707">
          <w:marLeft w:val="0"/>
          <w:marRight w:val="0"/>
          <w:marTop w:val="0"/>
          <w:marBottom w:val="0"/>
          <w:divBdr>
            <w:top w:val="none" w:sz="0" w:space="0" w:color="auto"/>
            <w:left w:val="none" w:sz="0" w:space="0" w:color="auto"/>
            <w:bottom w:val="none" w:sz="0" w:space="0" w:color="auto"/>
            <w:right w:val="none" w:sz="0" w:space="0" w:color="auto"/>
          </w:divBdr>
        </w:div>
        <w:div w:id="1442258448">
          <w:marLeft w:val="0"/>
          <w:marRight w:val="0"/>
          <w:marTop w:val="0"/>
          <w:marBottom w:val="0"/>
          <w:divBdr>
            <w:top w:val="none" w:sz="0" w:space="0" w:color="auto"/>
            <w:left w:val="none" w:sz="0" w:space="0" w:color="auto"/>
            <w:bottom w:val="none" w:sz="0" w:space="0" w:color="auto"/>
            <w:right w:val="none" w:sz="0" w:space="0" w:color="auto"/>
          </w:divBdr>
        </w:div>
      </w:divsChild>
    </w:div>
    <w:div w:id="1366953028">
      <w:bodyDiv w:val="1"/>
      <w:marLeft w:val="0"/>
      <w:marRight w:val="0"/>
      <w:marTop w:val="0"/>
      <w:marBottom w:val="0"/>
      <w:divBdr>
        <w:top w:val="none" w:sz="0" w:space="0" w:color="auto"/>
        <w:left w:val="none" w:sz="0" w:space="0" w:color="auto"/>
        <w:bottom w:val="none" w:sz="0" w:space="0" w:color="auto"/>
        <w:right w:val="none" w:sz="0" w:space="0" w:color="auto"/>
      </w:divBdr>
    </w:div>
    <w:div w:id="1508866281">
      <w:bodyDiv w:val="1"/>
      <w:marLeft w:val="0"/>
      <w:marRight w:val="0"/>
      <w:marTop w:val="0"/>
      <w:marBottom w:val="0"/>
      <w:divBdr>
        <w:top w:val="none" w:sz="0" w:space="0" w:color="auto"/>
        <w:left w:val="none" w:sz="0" w:space="0" w:color="auto"/>
        <w:bottom w:val="none" w:sz="0" w:space="0" w:color="auto"/>
        <w:right w:val="none" w:sz="0" w:space="0" w:color="auto"/>
      </w:divBdr>
    </w:div>
    <w:div w:id="1598292641">
      <w:bodyDiv w:val="1"/>
      <w:marLeft w:val="0"/>
      <w:marRight w:val="0"/>
      <w:marTop w:val="0"/>
      <w:marBottom w:val="0"/>
      <w:divBdr>
        <w:top w:val="none" w:sz="0" w:space="0" w:color="auto"/>
        <w:left w:val="none" w:sz="0" w:space="0" w:color="auto"/>
        <w:bottom w:val="none" w:sz="0" w:space="0" w:color="auto"/>
        <w:right w:val="none" w:sz="0" w:space="0" w:color="auto"/>
      </w:divBdr>
    </w:div>
    <w:div w:id="1651598595">
      <w:bodyDiv w:val="1"/>
      <w:marLeft w:val="0"/>
      <w:marRight w:val="0"/>
      <w:marTop w:val="0"/>
      <w:marBottom w:val="0"/>
      <w:divBdr>
        <w:top w:val="none" w:sz="0" w:space="0" w:color="auto"/>
        <w:left w:val="none" w:sz="0" w:space="0" w:color="auto"/>
        <w:bottom w:val="none" w:sz="0" w:space="0" w:color="auto"/>
        <w:right w:val="none" w:sz="0" w:space="0" w:color="auto"/>
      </w:divBdr>
    </w:div>
    <w:div w:id="1751389476">
      <w:bodyDiv w:val="1"/>
      <w:marLeft w:val="0"/>
      <w:marRight w:val="0"/>
      <w:marTop w:val="0"/>
      <w:marBottom w:val="0"/>
      <w:divBdr>
        <w:top w:val="none" w:sz="0" w:space="0" w:color="auto"/>
        <w:left w:val="none" w:sz="0" w:space="0" w:color="auto"/>
        <w:bottom w:val="none" w:sz="0" w:space="0" w:color="auto"/>
        <w:right w:val="none" w:sz="0" w:space="0" w:color="auto"/>
      </w:divBdr>
    </w:div>
    <w:div w:id="1787233363">
      <w:bodyDiv w:val="1"/>
      <w:marLeft w:val="0"/>
      <w:marRight w:val="0"/>
      <w:marTop w:val="0"/>
      <w:marBottom w:val="0"/>
      <w:divBdr>
        <w:top w:val="none" w:sz="0" w:space="0" w:color="auto"/>
        <w:left w:val="none" w:sz="0" w:space="0" w:color="auto"/>
        <w:bottom w:val="none" w:sz="0" w:space="0" w:color="auto"/>
        <w:right w:val="none" w:sz="0" w:space="0" w:color="auto"/>
      </w:divBdr>
    </w:div>
    <w:div w:id="1912307207">
      <w:bodyDiv w:val="1"/>
      <w:marLeft w:val="0"/>
      <w:marRight w:val="0"/>
      <w:marTop w:val="0"/>
      <w:marBottom w:val="0"/>
      <w:divBdr>
        <w:top w:val="none" w:sz="0" w:space="0" w:color="auto"/>
        <w:left w:val="none" w:sz="0" w:space="0" w:color="auto"/>
        <w:bottom w:val="none" w:sz="0" w:space="0" w:color="auto"/>
        <w:right w:val="none" w:sz="0" w:space="0" w:color="auto"/>
      </w:divBdr>
    </w:div>
    <w:div w:id="2033727779">
      <w:bodyDiv w:val="1"/>
      <w:marLeft w:val="0"/>
      <w:marRight w:val="0"/>
      <w:marTop w:val="0"/>
      <w:marBottom w:val="0"/>
      <w:divBdr>
        <w:top w:val="none" w:sz="0" w:space="0" w:color="auto"/>
        <w:left w:val="none" w:sz="0" w:space="0" w:color="auto"/>
        <w:bottom w:val="none" w:sz="0" w:space="0" w:color="auto"/>
        <w:right w:val="none" w:sz="0" w:space="0" w:color="auto"/>
      </w:divBdr>
    </w:div>
    <w:div w:id="2057852410">
      <w:bodyDiv w:val="1"/>
      <w:marLeft w:val="0"/>
      <w:marRight w:val="0"/>
      <w:marTop w:val="0"/>
      <w:marBottom w:val="0"/>
      <w:divBdr>
        <w:top w:val="none" w:sz="0" w:space="0" w:color="auto"/>
        <w:left w:val="none" w:sz="0" w:space="0" w:color="auto"/>
        <w:bottom w:val="none" w:sz="0" w:space="0" w:color="auto"/>
        <w:right w:val="none" w:sz="0" w:space="0" w:color="auto"/>
      </w:divBdr>
    </w:div>
    <w:div w:id="2108770556">
      <w:bodyDiv w:val="1"/>
      <w:marLeft w:val="0"/>
      <w:marRight w:val="0"/>
      <w:marTop w:val="0"/>
      <w:marBottom w:val="0"/>
      <w:divBdr>
        <w:top w:val="none" w:sz="0" w:space="0" w:color="auto"/>
        <w:left w:val="none" w:sz="0" w:space="0" w:color="auto"/>
        <w:bottom w:val="none" w:sz="0" w:space="0" w:color="auto"/>
        <w:right w:val="none" w:sz="0" w:space="0" w:color="auto"/>
      </w:divBdr>
    </w:div>
    <w:div w:id="211832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putumayo.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C3F31E-D7C3-4A43-9FD5-BEAACE2BD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1482</Words>
  <Characters>8156</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ESTUDIO DE CONVENIENCIA Y OPORTUNIDAD</vt:lpstr>
    </vt:vector>
  </TitlesOfParts>
  <Company>Toshiba</Company>
  <LinksUpToDate>false</LinksUpToDate>
  <CharactersWithSpaces>9619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ESTUDIO DE CONVENIENCIA Y OPORTUNIDAD</dc:title>
  <dc:creator>Gobernación del Putumayo</dc:creator>
  <cp:lastModifiedBy>user1</cp:lastModifiedBy>
  <cp:revision>5</cp:revision>
  <cp:lastPrinted>2014-09-17T15:18:00Z</cp:lastPrinted>
  <dcterms:created xsi:type="dcterms:W3CDTF">2015-11-10T22:06:00Z</dcterms:created>
  <dcterms:modified xsi:type="dcterms:W3CDTF">2015-11-17T17:08:00Z</dcterms:modified>
</cp:coreProperties>
</file>